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451EF" w:rsidRDefault="00015378" w:rsidP="00F14AA8">
      <w:pPr>
        <w:jc w:val="center"/>
      </w:pPr>
      <w:r w:rsidRPr="00015378">
        <w:rPr>
          <w:noProof/>
          <w:lang w:eastAsia="es-E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Cuadro de texto 1" o:spid="_x0000_s1026" type="#_x0000_t202" style="position:absolute;left:0;text-align:left;margin-left:-28.05pt;margin-top:247.9pt;width:485.25pt;height:2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" filled="f" stroked="f">
            <v:textbox>
              <w:txbxContent>
                <w:p w:rsidR="006268B9" w:rsidRPr="00460F30" w:rsidRDefault="00980BE9" w:rsidP="006268B9">
                  <w:pPr>
                    <w:jc w:val="center"/>
                    <w:rPr>
                      <w:b/>
                      <w:color w:val="FF0000"/>
                      <w:sz w:val="56"/>
                      <w:szCs w:val="72"/>
                    </w:rPr>
                  </w:pPr>
                  <w:r w:rsidRPr="00460F30">
                    <w:rPr>
                      <w:b/>
                      <w:color w:val="FF0000"/>
                      <w:sz w:val="56"/>
                      <w:szCs w:val="72"/>
                    </w:rPr>
                    <w:t xml:space="preserve">GUIA </w:t>
                  </w:r>
                  <w:r w:rsidR="00BB7DB9" w:rsidRPr="00460F30">
                    <w:rPr>
                      <w:b/>
                      <w:color w:val="FF0000"/>
                      <w:sz w:val="56"/>
                      <w:szCs w:val="72"/>
                    </w:rPr>
                    <w:t>DE APLICACIÓN DE</w:t>
                  </w:r>
                  <w:r w:rsidRPr="00460F30">
                    <w:rPr>
                      <w:b/>
                      <w:color w:val="FF0000"/>
                      <w:sz w:val="56"/>
                      <w:szCs w:val="72"/>
                    </w:rPr>
                    <w:t xml:space="preserve"> </w:t>
                  </w:r>
                  <w:r w:rsidR="006268B9" w:rsidRPr="00460F30">
                    <w:rPr>
                      <w:b/>
                      <w:color w:val="FF0000"/>
                      <w:sz w:val="56"/>
                      <w:szCs w:val="72"/>
                    </w:rPr>
                    <w:t xml:space="preserve">MEDIDAS PREVENTIVAS </w:t>
                  </w:r>
                  <w:r w:rsidRPr="00460F30">
                    <w:rPr>
                      <w:b/>
                      <w:color w:val="FF0000"/>
                      <w:sz w:val="56"/>
                      <w:szCs w:val="72"/>
                    </w:rPr>
                    <w:t>EN</w:t>
                  </w:r>
                  <w:r w:rsidR="006268B9" w:rsidRPr="00460F30">
                    <w:rPr>
                      <w:b/>
                      <w:color w:val="FF0000"/>
                      <w:sz w:val="56"/>
                      <w:szCs w:val="72"/>
                    </w:rPr>
                    <w:t xml:space="preserve"> LOS TALLERES DE REPARACIÓN DE VEHÍCULOS</w:t>
                  </w:r>
                  <w:r w:rsidRPr="00460F30">
                    <w:rPr>
                      <w:b/>
                      <w:color w:val="FF0000"/>
                      <w:sz w:val="56"/>
                      <w:szCs w:val="72"/>
                    </w:rPr>
                    <w:t xml:space="preserve"> FRENTE A LA ENFERMEDAD COVID- 19.</w:t>
                  </w:r>
                </w:p>
              </w:txbxContent>
            </v:textbox>
            <w10:wrap type="square"/>
          </v:shape>
        </w:pict>
      </w:r>
      <w:r w:rsidR="0023367C">
        <w:rPr>
          <w:noProof/>
          <w:lang w:val="es-ES_tradnl" w:eastAsia="es-ES_tradn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7573010</wp:posOffset>
            </wp:positionV>
            <wp:extent cx="3007360" cy="1181100"/>
            <wp:effectExtent l="0" t="0" r="254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1181100"/>
                    </a:xfrm>
                    <a:prstGeom prst="rect">
                      <a:avLst/>
                    </a:prstGeom>
                    <a:noFill/>
                    <a:ln w="0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268B9">
        <w:rPr>
          <w:noProof/>
          <w:lang w:val="es-ES_tradnl" w:eastAsia="es-ES_tradnl"/>
        </w:rPr>
        <w:drawing>
          <wp:inline distT="0" distB="0" distL="0" distR="0">
            <wp:extent cx="5400040" cy="3037523"/>
            <wp:effectExtent l="0" t="0" r="0" b="0"/>
            <wp:docPr id="2" name="Imagen 2" descr="Resultado de imagen de CORONAVIRUS 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ORONAVIRUS FRA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  <w:r w:rsidR="007451EF">
        <w:br w:type="page"/>
      </w:r>
    </w:p>
    <w:p w:rsidR="006268B9" w:rsidRDefault="007451EF" w:rsidP="0023367C">
      <w:pPr>
        <w:jc w:val="center"/>
        <w:rPr>
          <w:b/>
          <w:sz w:val="40"/>
          <w:szCs w:val="40"/>
          <w:u w:val="single"/>
        </w:rPr>
      </w:pPr>
      <w:r w:rsidRPr="007451EF">
        <w:rPr>
          <w:b/>
          <w:sz w:val="40"/>
          <w:szCs w:val="40"/>
          <w:u w:val="single"/>
        </w:rPr>
        <w:t>INDICE</w:t>
      </w:r>
    </w:p>
    <w:p w:rsidR="00BB7DB9" w:rsidRDefault="00015378" w:rsidP="0023367C">
      <w:pPr>
        <w:jc w:val="center"/>
        <w:rPr>
          <w:b/>
          <w:noProof/>
          <w:sz w:val="40"/>
          <w:szCs w:val="40"/>
          <w:u w:val="single"/>
        </w:rPr>
        <w:sectPr w:rsidR="00BB7DB9">
          <w:foot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b/>
          <w:sz w:val="40"/>
          <w:szCs w:val="40"/>
          <w:u w:val="single"/>
        </w:rPr>
        <w:fldChar w:fldCharType="begin"/>
      </w:r>
      <w:r w:rsidR="007451EF">
        <w:rPr>
          <w:b/>
          <w:sz w:val="40"/>
          <w:szCs w:val="40"/>
          <w:u w:val="single"/>
        </w:rPr>
        <w:instrText xml:space="preserve"> INDEX \e "</w:instrText>
      </w:r>
      <w:r w:rsidR="007451EF">
        <w:rPr>
          <w:b/>
          <w:sz w:val="40"/>
          <w:szCs w:val="40"/>
          <w:u w:val="single"/>
        </w:rPr>
        <w:tab/>
        <w:instrText xml:space="preserve">" \h "A" \c "1" \z "3082" </w:instrText>
      </w:r>
      <w:r>
        <w:rPr>
          <w:b/>
          <w:sz w:val="40"/>
          <w:szCs w:val="40"/>
          <w:u w:val="single"/>
        </w:rPr>
        <w:fldChar w:fldCharType="separate"/>
      </w:r>
    </w:p>
    <w:p w:rsidR="00BB7DB9" w:rsidRDefault="00BB7DB9">
      <w:pPr>
        <w:pStyle w:val="Ttulodendice"/>
        <w:keepNext/>
        <w:tabs>
          <w:tab w:val="right" w:leader="dot" w:pos="8494"/>
        </w:tabs>
        <w:rPr>
          <w:rFonts w:eastAsiaTheme="minorEastAsia"/>
          <w:b w:val="0"/>
          <w:bCs w:val="0"/>
          <w:noProof/>
        </w:rPr>
      </w:pPr>
    </w:p>
    <w:p w:rsidR="00BB7DB9" w:rsidRDefault="00BB7DB9">
      <w:pPr>
        <w:pStyle w:val="ndice1"/>
        <w:tabs>
          <w:tab w:val="right" w:leader="dot" w:pos="8494"/>
        </w:tabs>
        <w:rPr>
          <w:noProof/>
        </w:rPr>
      </w:pPr>
      <w:r w:rsidRPr="00A832AE">
        <w:rPr>
          <w:i/>
          <w:noProof/>
        </w:rPr>
        <w:t xml:space="preserve">1.- AMBITO DE APLICACIÓN Y </w:t>
      </w:r>
      <w:r w:rsidRPr="00AF523C">
        <w:rPr>
          <w:i/>
          <w:noProof/>
          <w:sz w:val="22"/>
          <w:szCs w:val="22"/>
        </w:rPr>
        <w:t>ALCANCE</w:t>
      </w:r>
      <w:r w:rsidRPr="00A832AE">
        <w:rPr>
          <w:i/>
          <w:noProof/>
        </w:rPr>
        <w:t>.</w:t>
      </w:r>
      <w:r>
        <w:rPr>
          <w:noProof/>
        </w:rPr>
        <w:tab/>
        <w:t>3</w:t>
      </w:r>
    </w:p>
    <w:p w:rsidR="00BB7DB9" w:rsidRDefault="00BB7DB9">
      <w:pPr>
        <w:pStyle w:val="Ttulodendice"/>
        <w:keepNext/>
        <w:tabs>
          <w:tab w:val="right" w:leader="dot" w:pos="8494"/>
        </w:tabs>
        <w:rPr>
          <w:rFonts w:eastAsiaTheme="minorEastAsia"/>
          <w:b w:val="0"/>
          <w:bCs w:val="0"/>
          <w:noProof/>
        </w:rPr>
      </w:pPr>
    </w:p>
    <w:p w:rsidR="00BB7DB9" w:rsidRDefault="00BB7DB9">
      <w:pPr>
        <w:pStyle w:val="ndice1"/>
        <w:tabs>
          <w:tab w:val="right" w:leader="dot" w:pos="8494"/>
        </w:tabs>
        <w:rPr>
          <w:noProof/>
        </w:rPr>
      </w:pPr>
      <w:r w:rsidRPr="00A832AE">
        <w:rPr>
          <w:noProof/>
          <w:lang w:val="es-ES_tradnl"/>
        </w:rPr>
        <w:t>2.- INFORMACIÓN GENERAL</w:t>
      </w:r>
      <w:r>
        <w:rPr>
          <w:noProof/>
        </w:rPr>
        <w:tab/>
        <w:t>3</w:t>
      </w:r>
    </w:p>
    <w:p w:rsidR="00BB7DB9" w:rsidRDefault="00BB7DB9">
      <w:pPr>
        <w:pStyle w:val="Ttulodendice"/>
        <w:keepNext/>
        <w:tabs>
          <w:tab w:val="right" w:leader="dot" w:pos="8494"/>
        </w:tabs>
        <w:rPr>
          <w:rFonts w:eastAsiaTheme="minorEastAsia"/>
          <w:b w:val="0"/>
          <w:bCs w:val="0"/>
          <w:noProof/>
        </w:rPr>
      </w:pPr>
    </w:p>
    <w:p w:rsidR="00BB7DB9" w:rsidRDefault="00BB7DB9">
      <w:pPr>
        <w:pStyle w:val="ndice1"/>
        <w:tabs>
          <w:tab w:val="right" w:leader="dot" w:pos="8494"/>
        </w:tabs>
        <w:rPr>
          <w:noProof/>
        </w:rPr>
      </w:pPr>
      <w:r w:rsidRPr="00AF523C">
        <w:rPr>
          <w:noProof/>
          <w:lang w:val="es-ES_tradnl"/>
        </w:rPr>
        <w:t>3.- EVALUACIÓN DEL RIESGO FRENTE A LA EXPOSICIÓN AL NUEVO CORONAVIRUS</w:t>
      </w:r>
      <w:r w:rsidRPr="00A832AE">
        <w:rPr>
          <w:noProof/>
          <w:lang w:val="es-ES_tradnl"/>
        </w:rPr>
        <w:t>.</w:t>
      </w:r>
      <w:r>
        <w:rPr>
          <w:noProof/>
        </w:rPr>
        <w:tab/>
        <w:t>4</w:t>
      </w:r>
    </w:p>
    <w:p w:rsidR="00BB7DB9" w:rsidRDefault="00BB7DB9">
      <w:pPr>
        <w:pStyle w:val="Ttulodendice"/>
        <w:keepNext/>
        <w:tabs>
          <w:tab w:val="right" w:leader="dot" w:pos="8494"/>
        </w:tabs>
        <w:rPr>
          <w:rFonts w:eastAsiaTheme="minorEastAsia"/>
          <w:b w:val="0"/>
          <w:bCs w:val="0"/>
          <w:noProof/>
        </w:rPr>
      </w:pPr>
    </w:p>
    <w:p w:rsidR="00BB7DB9" w:rsidRDefault="00BB7DB9">
      <w:pPr>
        <w:pStyle w:val="ndice1"/>
        <w:tabs>
          <w:tab w:val="right" w:leader="dot" w:pos="8494"/>
        </w:tabs>
        <w:rPr>
          <w:noProof/>
        </w:rPr>
      </w:pPr>
      <w:r w:rsidRPr="00AF523C">
        <w:rPr>
          <w:noProof/>
          <w:lang w:val="es-ES_tradnl"/>
        </w:rPr>
        <w:t>4.</w:t>
      </w:r>
      <w:r w:rsidRPr="00A832AE">
        <w:rPr>
          <w:noProof/>
          <w:shd w:val="clear" w:color="auto" w:fill="FBE4D5" w:themeFill="accent2" w:themeFillTint="33"/>
          <w:lang w:val="es-ES_tradnl"/>
        </w:rPr>
        <w:t xml:space="preserve">- </w:t>
      </w:r>
      <w:r>
        <w:rPr>
          <w:noProof/>
        </w:rPr>
        <w:t>MEDIDAS A ADOPTAR EN DETERMINADAS SITUACIONES</w:t>
      </w:r>
      <w:r>
        <w:rPr>
          <w:noProof/>
        </w:rPr>
        <w:tab/>
        <w:t>7</w:t>
      </w:r>
    </w:p>
    <w:p w:rsidR="00BB7DB9" w:rsidRDefault="00BB7DB9">
      <w:pPr>
        <w:pStyle w:val="Ttulodendice"/>
        <w:keepNext/>
        <w:tabs>
          <w:tab w:val="right" w:leader="dot" w:pos="8494"/>
        </w:tabs>
        <w:rPr>
          <w:rFonts w:eastAsiaTheme="minorEastAsia"/>
          <w:b w:val="0"/>
          <w:bCs w:val="0"/>
          <w:noProof/>
        </w:rPr>
      </w:pPr>
    </w:p>
    <w:p w:rsidR="00BB7DB9" w:rsidRDefault="00BB7DB9">
      <w:pPr>
        <w:pStyle w:val="ndice1"/>
        <w:tabs>
          <w:tab w:val="right" w:leader="dot" w:pos="8494"/>
        </w:tabs>
        <w:rPr>
          <w:noProof/>
        </w:rPr>
      </w:pPr>
      <w:r w:rsidRPr="00AF523C">
        <w:rPr>
          <w:noProof/>
          <w:lang w:val="es-ES_tradnl"/>
        </w:rPr>
        <w:t>5.-</w:t>
      </w:r>
      <w:r w:rsidRPr="00A832AE">
        <w:rPr>
          <w:noProof/>
          <w:shd w:val="clear" w:color="auto" w:fill="FBE4D5" w:themeFill="accent2" w:themeFillTint="33"/>
          <w:lang w:val="es-ES_tradnl"/>
        </w:rPr>
        <w:t xml:space="preserve"> </w:t>
      </w:r>
      <w:r>
        <w:rPr>
          <w:noProof/>
        </w:rPr>
        <w:t>MEDIDAS PREVENTIVAS GENERALES PARA TODO EL PERSONAL</w:t>
      </w:r>
      <w:r>
        <w:rPr>
          <w:noProof/>
        </w:rPr>
        <w:tab/>
        <w:t>8</w:t>
      </w:r>
    </w:p>
    <w:p w:rsidR="00BB7DB9" w:rsidRDefault="00BB7DB9">
      <w:pPr>
        <w:pStyle w:val="Ttulodendice"/>
        <w:keepNext/>
        <w:tabs>
          <w:tab w:val="right" w:leader="dot" w:pos="8494"/>
        </w:tabs>
        <w:rPr>
          <w:rFonts w:eastAsiaTheme="minorEastAsia"/>
          <w:b w:val="0"/>
          <w:bCs w:val="0"/>
          <w:noProof/>
        </w:rPr>
      </w:pPr>
    </w:p>
    <w:p w:rsidR="00BB7DB9" w:rsidRDefault="00BB7DB9">
      <w:pPr>
        <w:pStyle w:val="ndice1"/>
        <w:tabs>
          <w:tab w:val="right" w:leader="dot" w:pos="8494"/>
        </w:tabs>
        <w:rPr>
          <w:noProof/>
        </w:rPr>
      </w:pPr>
      <w:r w:rsidRPr="00AF523C">
        <w:rPr>
          <w:noProof/>
          <w:lang w:val="es-ES_tradnl"/>
        </w:rPr>
        <w:t>6.</w:t>
      </w:r>
      <w:r w:rsidRPr="00A832AE">
        <w:rPr>
          <w:noProof/>
          <w:shd w:val="clear" w:color="auto" w:fill="FBE4D5" w:themeFill="accent2" w:themeFillTint="33"/>
          <w:lang w:val="es-ES_tradnl"/>
        </w:rPr>
        <w:t xml:space="preserve">- </w:t>
      </w:r>
      <w:r>
        <w:rPr>
          <w:noProof/>
        </w:rPr>
        <w:t>MEDIDAS PREVENTIVAS PARA EL PERSONAL DE ADMINISTRACIÓN (OFICINAS)</w:t>
      </w:r>
      <w:r>
        <w:rPr>
          <w:noProof/>
        </w:rPr>
        <w:tab/>
        <w:t>9</w:t>
      </w:r>
    </w:p>
    <w:p w:rsidR="00BB7DB9" w:rsidRDefault="00BB7DB9">
      <w:pPr>
        <w:pStyle w:val="Ttulodendice"/>
        <w:keepNext/>
        <w:tabs>
          <w:tab w:val="right" w:leader="dot" w:pos="8494"/>
        </w:tabs>
        <w:rPr>
          <w:rFonts w:eastAsiaTheme="minorEastAsia"/>
          <w:b w:val="0"/>
          <w:bCs w:val="0"/>
          <w:noProof/>
        </w:rPr>
      </w:pPr>
    </w:p>
    <w:p w:rsidR="00BB7DB9" w:rsidRDefault="00BB7DB9">
      <w:pPr>
        <w:pStyle w:val="ndice1"/>
        <w:tabs>
          <w:tab w:val="right" w:leader="dot" w:pos="8494"/>
        </w:tabs>
        <w:rPr>
          <w:noProof/>
        </w:rPr>
      </w:pPr>
      <w:r w:rsidRPr="00AF523C">
        <w:rPr>
          <w:noProof/>
          <w:lang w:val="es-ES_tradnl"/>
        </w:rPr>
        <w:t>7.</w:t>
      </w:r>
      <w:r w:rsidRPr="00A832AE">
        <w:rPr>
          <w:noProof/>
          <w:shd w:val="clear" w:color="auto" w:fill="FBE4D5" w:themeFill="accent2" w:themeFillTint="33"/>
          <w:lang w:val="es-ES_tradnl"/>
        </w:rPr>
        <w:t xml:space="preserve">- </w:t>
      </w:r>
      <w:r>
        <w:rPr>
          <w:noProof/>
        </w:rPr>
        <w:t>MEDIDAS PREVENTIVAS PARA EL PERSONAL DE TALLER (MECÁNICOS, CHAPISTAS, PINTORES, …)</w:t>
      </w:r>
      <w:r>
        <w:rPr>
          <w:noProof/>
        </w:rPr>
        <w:tab/>
        <w:t>11</w:t>
      </w:r>
    </w:p>
    <w:p w:rsidR="00BB7DB9" w:rsidRDefault="00BB7DB9" w:rsidP="0023367C">
      <w:pPr>
        <w:jc w:val="center"/>
        <w:rPr>
          <w:b/>
          <w:noProof/>
          <w:sz w:val="40"/>
          <w:szCs w:val="40"/>
          <w:u w:val="single"/>
        </w:rPr>
        <w:sectPr w:rsidR="00BB7DB9">
          <w:type w:val="continuous"/>
          <w:pgSz w:w="11906" w:h="16838"/>
          <w:pgMar w:top="1417" w:right="1701" w:bottom="1417" w:left="1701" w:header="708" w:footer="708" w:gutter="0"/>
          <w:docGrid w:linePitch="360"/>
        </w:sectPr>
      </w:pPr>
    </w:p>
    <w:p w:rsidR="007451EF" w:rsidRPr="007451EF" w:rsidRDefault="00015378" w:rsidP="0023367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fldChar w:fldCharType="end"/>
      </w:r>
    </w:p>
    <w:p w:rsidR="007451EF" w:rsidRDefault="007451EF" w:rsidP="0023367C">
      <w:pPr>
        <w:jc w:val="center"/>
      </w:pPr>
    </w:p>
    <w:p w:rsidR="007451EF" w:rsidRDefault="007451EF" w:rsidP="0023367C">
      <w:pPr>
        <w:jc w:val="center"/>
      </w:pPr>
    </w:p>
    <w:p w:rsidR="007451EF" w:rsidRDefault="007451EF" w:rsidP="0023367C">
      <w:pPr>
        <w:jc w:val="center"/>
      </w:pPr>
    </w:p>
    <w:p w:rsidR="007451EF" w:rsidRDefault="007451EF" w:rsidP="0023367C">
      <w:pPr>
        <w:jc w:val="center"/>
      </w:pPr>
    </w:p>
    <w:p w:rsidR="007451EF" w:rsidRDefault="007451EF" w:rsidP="0023367C">
      <w:pPr>
        <w:jc w:val="center"/>
      </w:pPr>
    </w:p>
    <w:p w:rsidR="007451EF" w:rsidRDefault="007451EF" w:rsidP="0023367C">
      <w:pPr>
        <w:jc w:val="center"/>
      </w:pPr>
    </w:p>
    <w:p w:rsidR="0023367C" w:rsidRDefault="0023367C" w:rsidP="0023367C">
      <w:pPr>
        <w:sectPr w:rsidR="0023367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EE6CB2" w:rsidRPr="001A08BB" w:rsidRDefault="00A11FBE" w:rsidP="00EE6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i/>
          <w:sz w:val="28"/>
          <w:szCs w:val="28"/>
        </w:rPr>
      </w:pPr>
      <w:r>
        <w:rPr>
          <w:i/>
          <w:sz w:val="28"/>
          <w:szCs w:val="28"/>
        </w:rPr>
        <w:t>1</w:t>
      </w:r>
      <w:r w:rsidR="00EE6CB2" w:rsidRPr="001A08BB">
        <w:rPr>
          <w:i/>
          <w:sz w:val="28"/>
          <w:szCs w:val="28"/>
        </w:rPr>
        <w:t>.- AMBITO DE APLICACIÓN Y ALCANCE.</w:t>
      </w:r>
      <w:r w:rsidR="00015378" w:rsidRPr="001A08BB">
        <w:rPr>
          <w:i/>
          <w:sz w:val="28"/>
          <w:szCs w:val="28"/>
        </w:rPr>
        <w:fldChar w:fldCharType="begin"/>
      </w:r>
      <w:r w:rsidR="00EE6CB2" w:rsidRPr="001A08BB">
        <w:rPr>
          <w:i/>
        </w:rPr>
        <w:instrText xml:space="preserve"> XE "</w:instrText>
      </w:r>
      <w:r w:rsidR="00EE6CB2" w:rsidRPr="001A08BB">
        <w:rPr>
          <w:i/>
          <w:sz w:val="28"/>
          <w:szCs w:val="28"/>
        </w:rPr>
        <w:instrText>1.- AMBITO DE APLICACIÓN Y ALCANCE.</w:instrText>
      </w:r>
      <w:r w:rsidR="00EE6CB2" w:rsidRPr="001A08BB">
        <w:rPr>
          <w:i/>
        </w:rPr>
        <w:instrText xml:space="preserve">" </w:instrText>
      </w:r>
      <w:r w:rsidR="00015378" w:rsidRPr="001A08BB">
        <w:rPr>
          <w:i/>
          <w:sz w:val="28"/>
          <w:szCs w:val="28"/>
        </w:rPr>
        <w:fldChar w:fldCharType="end"/>
      </w:r>
    </w:p>
    <w:p w:rsidR="00EE6CB2" w:rsidRPr="001A08BB" w:rsidRDefault="00EE6CB2" w:rsidP="00EE6CB2">
      <w:pPr>
        <w:rPr>
          <w:i/>
        </w:rPr>
      </w:pPr>
    </w:p>
    <w:p w:rsidR="00EE6CB2" w:rsidRPr="001A08BB" w:rsidRDefault="00EE6CB2" w:rsidP="00460F30">
      <w:pPr>
        <w:pStyle w:val="Prrafodelista"/>
        <w:numPr>
          <w:ilvl w:val="0"/>
          <w:numId w:val="3"/>
        </w:numPr>
        <w:spacing w:after="0" w:line="240" w:lineRule="auto"/>
        <w:rPr>
          <w:szCs w:val="20"/>
          <w:lang w:val="es-ES_tradnl"/>
        </w:rPr>
      </w:pPr>
      <w:r w:rsidRPr="001A08BB">
        <w:rPr>
          <w:szCs w:val="20"/>
          <w:lang w:val="es-ES_tradnl"/>
        </w:rPr>
        <w:t xml:space="preserve">Desde ANTRV se ha creado esta guía para el sector </w:t>
      </w:r>
      <w:r w:rsidR="00A11FBE">
        <w:rPr>
          <w:szCs w:val="20"/>
          <w:lang w:val="es-ES_tradnl"/>
        </w:rPr>
        <w:t xml:space="preserve">de reparación de vehículos </w:t>
      </w:r>
      <w:r w:rsidRPr="001A08BB">
        <w:rPr>
          <w:szCs w:val="20"/>
          <w:lang w:val="es-ES_tradnl"/>
        </w:rPr>
        <w:t xml:space="preserve">con el fin de </w:t>
      </w:r>
      <w:r w:rsidR="00A11FBE">
        <w:rPr>
          <w:szCs w:val="20"/>
          <w:lang w:val="es-ES_tradnl"/>
        </w:rPr>
        <w:t>colaborar con los talleres para establecer un protocolo de actuación preventiva.</w:t>
      </w:r>
    </w:p>
    <w:p w:rsidR="00EE6CB2" w:rsidRPr="001A08BB" w:rsidRDefault="00EE6CB2" w:rsidP="00460F30">
      <w:pPr>
        <w:pStyle w:val="Prrafodelista"/>
        <w:numPr>
          <w:ilvl w:val="0"/>
          <w:numId w:val="3"/>
        </w:numPr>
        <w:spacing w:after="0" w:line="240" w:lineRule="auto"/>
      </w:pPr>
      <w:r w:rsidRPr="001A08BB">
        <w:rPr>
          <w:szCs w:val="20"/>
          <w:lang w:val="es-ES_tradnl"/>
        </w:rPr>
        <w:t xml:space="preserve">Esta es una guía genérica </w:t>
      </w:r>
      <w:r>
        <w:rPr>
          <w:szCs w:val="20"/>
          <w:lang w:val="es-ES_tradnl"/>
        </w:rPr>
        <w:t xml:space="preserve">sectorial </w:t>
      </w:r>
      <w:r w:rsidRPr="001A08BB">
        <w:rPr>
          <w:szCs w:val="20"/>
          <w:lang w:val="es-ES_tradnl"/>
        </w:rPr>
        <w:t xml:space="preserve">y cada taller podrá </w:t>
      </w:r>
      <w:r>
        <w:rPr>
          <w:szCs w:val="20"/>
          <w:lang w:val="es-ES_tradnl"/>
        </w:rPr>
        <w:t>y deberá</w:t>
      </w:r>
      <w:r w:rsidRPr="001A08BB">
        <w:rPr>
          <w:szCs w:val="20"/>
          <w:lang w:val="es-ES_tradnl"/>
        </w:rPr>
        <w:t xml:space="preserve"> adaptarla a sus circunstancias concretas.</w:t>
      </w:r>
    </w:p>
    <w:p w:rsidR="00450AD3" w:rsidRDefault="00450AD3" w:rsidP="00450AD3">
      <w:pPr>
        <w:jc w:val="center"/>
        <w:rPr>
          <w:noProof/>
          <w:sz w:val="28"/>
          <w:szCs w:val="28"/>
        </w:rPr>
      </w:pPr>
    </w:p>
    <w:p w:rsidR="00EE6CB2" w:rsidRDefault="00EE6CB2" w:rsidP="00EE6CB2">
      <w:pPr>
        <w:jc w:val="both"/>
        <w:rPr>
          <w:szCs w:val="20"/>
          <w:lang w:val="es-ES_tradnl"/>
        </w:rPr>
      </w:pPr>
    </w:p>
    <w:p w:rsidR="00EE6CB2" w:rsidRDefault="00EE6CB2" w:rsidP="00EE6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both"/>
        <w:rPr>
          <w:sz w:val="28"/>
          <w:szCs w:val="28"/>
          <w:lang w:val="es-ES_tradnl"/>
        </w:rPr>
      </w:pPr>
      <w:r w:rsidRPr="00F76A51">
        <w:rPr>
          <w:sz w:val="28"/>
          <w:szCs w:val="28"/>
          <w:lang w:val="es-ES_tradnl"/>
        </w:rPr>
        <w:t>2.- INFORMACIÓN GENERAL</w:t>
      </w:r>
      <w:r w:rsidR="00015378">
        <w:rPr>
          <w:sz w:val="28"/>
          <w:szCs w:val="28"/>
          <w:lang w:val="es-ES_tradnl"/>
        </w:rPr>
        <w:fldChar w:fldCharType="begin"/>
      </w:r>
      <w:r>
        <w:instrText xml:space="preserve"> XE "</w:instrText>
      </w:r>
      <w:r w:rsidRPr="00C14C25">
        <w:rPr>
          <w:sz w:val="28"/>
          <w:szCs w:val="28"/>
          <w:lang w:val="es-ES_tradnl"/>
        </w:rPr>
        <w:instrText>2.- INFORMACIÓN GENERAL</w:instrText>
      </w:r>
      <w:r>
        <w:instrText xml:space="preserve">" </w:instrText>
      </w:r>
      <w:r w:rsidR="00015378">
        <w:rPr>
          <w:sz w:val="28"/>
          <w:szCs w:val="28"/>
          <w:lang w:val="es-ES_tradnl"/>
        </w:rPr>
        <w:fldChar w:fldCharType="end"/>
      </w:r>
    </w:p>
    <w:p w:rsidR="00EE6CB2" w:rsidRPr="00F76A51" w:rsidRDefault="00EE6CB2" w:rsidP="00EE6CB2">
      <w:pPr>
        <w:jc w:val="both"/>
        <w:rPr>
          <w:sz w:val="28"/>
          <w:szCs w:val="28"/>
          <w:lang w:val="es-ES_tradnl"/>
        </w:rPr>
      </w:pPr>
    </w:p>
    <w:p w:rsidR="00EE6CB2" w:rsidRPr="00BB7DB9" w:rsidRDefault="00EE6CB2" w:rsidP="0046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22222"/>
          <w:lang w:bidi="he-IL"/>
        </w:rPr>
      </w:pPr>
      <w:r w:rsidRPr="00BB7DB9">
        <w:rPr>
          <w:rFonts w:cstheme="minorHAnsi"/>
          <w:b/>
          <w:bCs/>
          <w:color w:val="222222"/>
          <w:lang w:bidi="he-IL"/>
        </w:rPr>
        <w:t>NUEVO CORONAVIRUS (COVID-19)</w:t>
      </w:r>
    </w:p>
    <w:p w:rsidR="00EE6CB2" w:rsidRPr="00BB7DB9" w:rsidRDefault="00EE6CB2" w:rsidP="0046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bidi="he-IL"/>
        </w:rPr>
      </w:pPr>
      <w:r w:rsidRPr="00BB7DB9">
        <w:rPr>
          <w:rFonts w:cstheme="minorHAnsi"/>
          <w:color w:val="000000"/>
          <w:lang w:bidi="he-IL"/>
        </w:rPr>
        <w:t>Los coronavirus son una amplia familia de virus que normalmente afectan sólo a animales. Algunos se pueden transmitir de animales a personas.</w:t>
      </w:r>
    </w:p>
    <w:p w:rsidR="00EE6CB2" w:rsidRPr="00BB7DB9" w:rsidRDefault="00EE6CB2" w:rsidP="0046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bidi="he-IL"/>
        </w:rPr>
      </w:pPr>
      <w:r w:rsidRPr="00BB7DB9">
        <w:rPr>
          <w:rFonts w:cstheme="minorHAnsi"/>
          <w:color w:val="000000"/>
          <w:lang w:bidi="he-IL"/>
        </w:rPr>
        <w:t>El nuevo coronavirus SARS-CoV-2 es un nuevo tipo de coronavirus que puede afectar a las personas y se ha detectado por 1ª vez en diciembre de 2019 en la ciudad de Wuhan, provincia de Hubei, en China.</w:t>
      </w:r>
    </w:p>
    <w:p w:rsidR="00EE6CB2" w:rsidRPr="00BB7DB9" w:rsidRDefault="00EE6CB2" w:rsidP="0046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bidi="he-IL"/>
        </w:rPr>
      </w:pPr>
    </w:p>
    <w:p w:rsidR="00EE6CB2" w:rsidRPr="00BB7DB9" w:rsidRDefault="00EE6CB2" w:rsidP="0046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bidi="he-IL"/>
        </w:rPr>
      </w:pPr>
    </w:p>
    <w:p w:rsidR="00EE6CB2" w:rsidRPr="00BB7DB9" w:rsidRDefault="00EE6CB2" w:rsidP="0046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bidi="he-IL"/>
        </w:rPr>
      </w:pPr>
      <w:r w:rsidRPr="00BB7DB9">
        <w:rPr>
          <w:rFonts w:cstheme="minorHAnsi"/>
          <w:b/>
          <w:bCs/>
          <w:color w:val="000000"/>
          <w:lang w:bidi="he-IL"/>
        </w:rPr>
        <w:t>CUÁLES SON LOS SÍNTOMAS</w:t>
      </w:r>
    </w:p>
    <w:p w:rsidR="00EE6CB2" w:rsidRPr="00BB7DB9" w:rsidRDefault="00EE6CB2" w:rsidP="0046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bidi="he-IL"/>
        </w:rPr>
      </w:pPr>
      <w:r w:rsidRPr="00BB7DB9">
        <w:rPr>
          <w:rFonts w:cstheme="minorHAnsi"/>
          <w:color w:val="000000"/>
          <w:lang w:bidi="he-IL"/>
        </w:rPr>
        <w:t xml:space="preserve">Los síntomas más comunes son </w:t>
      </w:r>
      <w:r w:rsidRPr="00BB7DB9">
        <w:rPr>
          <w:rFonts w:cstheme="minorHAnsi"/>
          <w:b/>
          <w:bCs/>
          <w:color w:val="000000"/>
          <w:lang w:bidi="he-IL"/>
        </w:rPr>
        <w:t>fiebre, tos y sensación de falta de aire</w:t>
      </w:r>
      <w:r w:rsidRPr="00BB7DB9">
        <w:rPr>
          <w:rFonts w:cstheme="minorHAnsi"/>
          <w:color w:val="000000"/>
          <w:lang w:bidi="he-IL"/>
        </w:rPr>
        <w:t xml:space="preserve">. En algunos casos puede haber síntomas digestivos como </w:t>
      </w:r>
      <w:r w:rsidRPr="00BB7DB9">
        <w:rPr>
          <w:rFonts w:cstheme="minorHAnsi"/>
          <w:b/>
          <w:bCs/>
          <w:color w:val="000000"/>
          <w:lang w:bidi="he-IL"/>
        </w:rPr>
        <w:t>diarrea y dolor abdominal.</w:t>
      </w:r>
    </w:p>
    <w:p w:rsidR="00EE6CB2" w:rsidRPr="00BB7DB9" w:rsidRDefault="00EE6CB2" w:rsidP="0046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bidi="he-IL"/>
        </w:rPr>
      </w:pPr>
      <w:r w:rsidRPr="00BB7DB9">
        <w:rPr>
          <w:rFonts w:cstheme="minorHAnsi"/>
          <w:color w:val="000000"/>
          <w:lang w:bidi="he-IL"/>
        </w:rPr>
        <w:t>En los casos más graves, la infección puede causar neumonía, dificultad para respirar, fallo renal e incluso la muerte. Los casos más graves ocurren en personas de edad avanzada o con alguna enfermedad crónica, como enfermedades del corazón, de pulmón o problemas de inmunidad.</w:t>
      </w:r>
    </w:p>
    <w:p w:rsidR="00EE6CB2" w:rsidRPr="00BB7DB9" w:rsidRDefault="00EE6CB2" w:rsidP="0046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bidi="he-IL"/>
        </w:rPr>
      </w:pPr>
    </w:p>
    <w:p w:rsidR="00EE6CB2" w:rsidRPr="00BB7DB9" w:rsidRDefault="00EE6CB2" w:rsidP="0046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bidi="he-IL"/>
        </w:rPr>
      </w:pPr>
      <w:r w:rsidRPr="00BB7DB9">
        <w:rPr>
          <w:rFonts w:cstheme="minorHAnsi"/>
          <w:b/>
          <w:bCs/>
          <w:color w:val="000000"/>
          <w:lang w:bidi="he-IL"/>
        </w:rPr>
        <w:t>CÓMO SE TRANSMITE</w:t>
      </w:r>
    </w:p>
    <w:p w:rsidR="00EE6CB2" w:rsidRPr="00BB7DB9" w:rsidRDefault="00EE6CB2" w:rsidP="0046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bidi="he-IL"/>
        </w:rPr>
      </w:pPr>
      <w:r w:rsidRPr="00BB7DB9">
        <w:rPr>
          <w:rFonts w:cstheme="minorHAnsi"/>
          <w:color w:val="000000"/>
          <w:lang w:bidi="he-IL"/>
        </w:rPr>
        <w:t xml:space="preserve">La transmisión se da por </w:t>
      </w:r>
      <w:r w:rsidRPr="00BB7DB9">
        <w:rPr>
          <w:rFonts w:cstheme="minorHAnsi"/>
          <w:b/>
          <w:bCs/>
          <w:color w:val="000000"/>
          <w:lang w:bidi="he-IL"/>
        </w:rPr>
        <w:t>contacto estrecho con las secreciones respiratorias que se generan con la tos o el estornudo de una persona enferma</w:t>
      </w:r>
      <w:r w:rsidRPr="00BB7DB9">
        <w:rPr>
          <w:rFonts w:cstheme="minorHAnsi"/>
          <w:color w:val="000000"/>
          <w:lang w:bidi="he-IL"/>
        </w:rPr>
        <w:t>. Su nivel de contagiosidad depende de la cantidad del virus en</w:t>
      </w:r>
      <w:r w:rsidRPr="00BB7DB9">
        <w:rPr>
          <w:rFonts w:cstheme="minorHAnsi"/>
          <w:b/>
          <w:bCs/>
          <w:color w:val="000000"/>
          <w:lang w:bidi="he-IL"/>
        </w:rPr>
        <w:t xml:space="preserve"> </w:t>
      </w:r>
      <w:r w:rsidRPr="00BB7DB9">
        <w:rPr>
          <w:rFonts w:cstheme="minorHAnsi"/>
          <w:color w:val="000000"/>
          <w:lang w:bidi="he-IL"/>
        </w:rPr>
        <w:t>las vías respiratorias. Estas secreciones infectarían a otra persona si entran en contacto con su nariz, sus</w:t>
      </w:r>
      <w:r w:rsidRPr="00BB7DB9">
        <w:rPr>
          <w:rFonts w:cstheme="minorHAnsi"/>
          <w:b/>
          <w:bCs/>
          <w:color w:val="000000"/>
          <w:lang w:bidi="he-IL"/>
        </w:rPr>
        <w:t xml:space="preserve"> </w:t>
      </w:r>
      <w:r w:rsidRPr="00BB7DB9">
        <w:rPr>
          <w:rFonts w:cstheme="minorHAnsi"/>
          <w:color w:val="000000"/>
          <w:lang w:bidi="he-IL"/>
        </w:rPr>
        <w:t>ojos o su boca. No es probable la transmisión por el aire a distancias mayores de uno o dos metros. Con</w:t>
      </w:r>
      <w:r w:rsidRPr="00BB7DB9">
        <w:rPr>
          <w:rFonts w:cstheme="minorHAnsi"/>
          <w:b/>
          <w:bCs/>
          <w:color w:val="000000"/>
          <w:lang w:bidi="he-IL"/>
        </w:rPr>
        <w:t xml:space="preserve"> </w:t>
      </w:r>
      <w:r w:rsidRPr="00BB7DB9">
        <w:rPr>
          <w:rFonts w:cstheme="minorHAnsi"/>
          <w:color w:val="000000"/>
          <w:lang w:bidi="he-IL"/>
        </w:rPr>
        <w:t>el conocimiento actual las personas que no presentan síntomas no transmiten la enfermedad. El periodo de incubación normalmente oscila entre 2 y 14 días.</w:t>
      </w:r>
    </w:p>
    <w:p w:rsidR="00EE6CB2" w:rsidRPr="00BB7DB9" w:rsidRDefault="00EE6CB2" w:rsidP="00460F30">
      <w:pPr>
        <w:tabs>
          <w:tab w:val="left" w:pos="130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bidi="he-IL"/>
        </w:rPr>
      </w:pPr>
      <w:r w:rsidRPr="00BB7DB9">
        <w:rPr>
          <w:rFonts w:cstheme="minorHAnsi"/>
          <w:color w:val="000000"/>
          <w:lang w:bidi="he-IL"/>
        </w:rPr>
        <w:tab/>
      </w:r>
    </w:p>
    <w:p w:rsidR="00EE6CB2" w:rsidRPr="00BB7DB9" w:rsidRDefault="00EE6CB2" w:rsidP="0046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bidi="he-IL"/>
        </w:rPr>
      </w:pPr>
      <w:r w:rsidRPr="00BB7DB9">
        <w:rPr>
          <w:rFonts w:cstheme="minorHAnsi"/>
          <w:b/>
          <w:bCs/>
          <w:color w:val="000000"/>
          <w:lang w:bidi="he-IL"/>
        </w:rPr>
        <w:t>TRATAMIENTO.</w:t>
      </w:r>
    </w:p>
    <w:p w:rsidR="00EE6CB2" w:rsidRPr="00BB7DB9" w:rsidRDefault="00EE6CB2" w:rsidP="0046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bidi="he-IL"/>
        </w:rPr>
      </w:pPr>
      <w:r w:rsidRPr="00BB7DB9">
        <w:rPr>
          <w:rFonts w:cstheme="minorHAnsi"/>
          <w:b/>
          <w:bCs/>
          <w:color w:val="000000"/>
          <w:lang w:bidi="he-IL"/>
        </w:rPr>
        <w:t xml:space="preserve">No existe un tratamiento específico, </w:t>
      </w:r>
      <w:r w:rsidRPr="00BB7DB9">
        <w:rPr>
          <w:rFonts w:cstheme="minorHAnsi"/>
          <w:color w:val="000000"/>
          <w:lang w:bidi="he-IL"/>
        </w:rPr>
        <w:t>pero se están empleando algunos antivirales que han demostrado eficacia. Sí existen muchos tratamientos para el control de sus síntomas por lo que la asistencia sanitaria mejora el pronóstico.</w:t>
      </w:r>
    </w:p>
    <w:p w:rsidR="00EE6CB2" w:rsidRPr="00BB7DB9" w:rsidRDefault="00EE6CB2" w:rsidP="0046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bidi="he-IL"/>
        </w:rPr>
      </w:pPr>
      <w:r w:rsidRPr="00BB7DB9">
        <w:rPr>
          <w:rFonts w:cstheme="minorHAnsi"/>
          <w:b/>
          <w:bCs/>
          <w:color w:val="000000"/>
          <w:lang w:bidi="he-IL"/>
        </w:rPr>
        <w:t>¿DEBO UTILIZAR MASCARILLA?</w:t>
      </w:r>
    </w:p>
    <w:p w:rsidR="00EE6CB2" w:rsidRPr="00BB7DB9" w:rsidRDefault="00EE6CB2" w:rsidP="0046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bidi="he-IL"/>
        </w:rPr>
      </w:pPr>
      <w:r w:rsidRPr="00BB7DB9">
        <w:rPr>
          <w:rFonts w:cstheme="minorHAnsi"/>
          <w:b/>
          <w:bCs/>
          <w:color w:val="000000"/>
          <w:lang w:bidi="he-IL"/>
        </w:rPr>
        <w:t>La población general sana no necesita utilizar mascarillas. Las mascarillas ayudan a prevenir</w:t>
      </w:r>
      <w:r w:rsidRPr="00BB7DB9">
        <w:rPr>
          <w:rFonts w:cstheme="minorHAnsi"/>
          <w:bCs/>
          <w:color w:val="000000"/>
          <w:lang w:bidi="he-IL"/>
        </w:rPr>
        <w:t xml:space="preserve"> la</w:t>
      </w:r>
      <w:r w:rsidRPr="00BB7DB9">
        <w:rPr>
          <w:rFonts w:cstheme="minorHAnsi"/>
          <w:b/>
          <w:bCs/>
          <w:color w:val="000000"/>
          <w:lang w:bidi="he-IL"/>
        </w:rPr>
        <w:t xml:space="preserve"> </w:t>
      </w:r>
      <w:r w:rsidRPr="00BB7DB9">
        <w:rPr>
          <w:rFonts w:cstheme="minorHAnsi"/>
          <w:color w:val="000000"/>
          <w:lang w:bidi="he-IL"/>
        </w:rPr>
        <w:t>transmisión del virus si las llevan las personas que están enfermas.</w:t>
      </w:r>
    </w:p>
    <w:p w:rsidR="00EE6CB2" w:rsidRPr="00BB7DB9" w:rsidRDefault="00EE6CB2" w:rsidP="0046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bidi="he-IL"/>
        </w:rPr>
      </w:pPr>
      <w:r w:rsidRPr="00BB7DB9">
        <w:rPr>
          <w:rFonts w:cstheme="minorHAnsi"/>
          <w:color w:val="000000"/>
          <w:lang w:bidi="he-IL"/>
        </w:rPr>
        <w:t>Los profesionales sanitarios indicarán el uso de mascarillas en aquellas situaciones en las que se considere necesario en cada caso.</w:t>
      </w:r>
    </w:p>
    <w:p w:rsidR="00A11FBE" w:rsidRPr="00AF523C" w:rsidRDefault="00EE6CB2" w:rsidP="0046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bidi="he-IL"/>
        </w:rPr>
      </w:pPr>
      <w:r w:rsidRPr="00BB7DB9">
        <w:rPr>
          <w:rFonts w:cstheme="minorHAnsi"/>
          <w:color w:val="000000"/>
          <w:lang w:bidi="he-IL"/>
        </w:rPr>
        <w:t>Un uso inadecuado de mascarillas puede contribuir a un desabastecimiento de las mismas en aquellas situaciones para las que están indicadas.</w:t>
      </w:r>
    </w:p>
    <w:p w:rsidR="00EE6CB2" w:rsidRDefault="00EE6CB2" w:rsidP="00EE6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both"/>
        <w:rPr>
          <w:sz w:val="28"/>
          <w:szCs w:val="28"/>
          <w:lang w:val="es-ES_tradnl"/>
        </w:rPr>
      </w:pPr>
      <w:r w:rsidRPr="001B2A5D">
        <w:rPr>
          <w:sz w:val="28"/>
          <w:szCs w:val="28"/>
          <w:shd w:val="clear" w:color="auto" w:fill="FBE4D5" w:themeFill="accent2" w:themeFillTint="33"/>
          <w:lang w:val="es-ES_tradnl"/>
        </w:rPr>
        <w:t>3.- EVALUACIÓN DEL RIESGO FRENTE A LA EXPOSICIÓN AL NUEVO CORONAVIRUS</w:t>
      </w:r>
      <w:r>
        <w:rPr>
          <w:sz w:val="28"/>
          <w:szCs w:val="28"/>
          <w:lang w:val="es-ES_tradnl"/>
        </w:rPr>
        <w:t>.</w:t>
      </w:r>
      <w:r w:rsidR="00015378">
        <w:rPr>
          <w:sz w:val="28"/>
          <w:szCs w:val="28"/>
          <w:lang w:val="es-ES_tradnl"/>
        </w:rPr>
        <w:fldChar w:fldCharType="begin"/>
      </w:r>
      <w:r>
        <w:instrText xml:space="preserve"> XE "</w:instrText>
      </w:r>
      <w:r w:rsidRPr="00914A6C">
        <w:rPr>
          <w:sz w:val="28"/>
          <w:szCs w:val="28"/>
          <w:shd w:val="clear" w:color="auto" w:fill="FBE4D5" w:themeFill="accent2" w:themeFillTint="33"/>
          <w:lang w:val="es-ES_tradnl"/>
        </w:rPr>
        <w:instrText>3.- EVALUACIÓN DEL RIESGO FRENTE A LA EXPOSICIÓN AL NUEVO CORONAVIRUS</w:instrText>
      </w:r>
      <w:r w:rsidRPr="00914A6C">
        <w:rPr>
          <w:sz w:val="28"/>
          <w:szCs w:val="28"/>
          <w:lang w:val="es-ES_tradnl"/>
        </w:rPr>
        <w:instrText>.</w:instrText>
      </w:r>
      <w:r>
        <w:instrText xml:space="preserve">" </w:instrText>
      </w:r>
      <w:r w:rsidR="00015378">
        <w:rPr>
          <w:sz w:val="28"/>
          <w:szCs w:val="28"/>
          <w:lang w:val="es-ES_tradnl"/>
        </w:rPr>
        <w:fldChar w:fldCharType="end"/>
      </w:r>
    </w:p>
    <w:p w:rsidR="00EE6CB2" w:rsidRDefault="00EE6CB2" w:rsidP="00EE6CB2">
      <w:pPr>
        <w:jc w:val="both"/>
        <w:rPr>
          <w:rFonts w:cstheme="minorHAnsi"/>
          <w:sz w:val="24"/>
          <w:szCs w:val="24"/>
          <w:lang w:val="es-ES_tradnl"/>
        </w:rPr>
      </w:pPr>
    </w:p>
    <w:p w:rsidR="00EE6CB2" w:rsidRPr="00BB7DB9" w:rsidRDefault="00EE6CB2" w:rsidP="00EE6CB2">
      <w:pPr>
        <w:jc w:val="both"/>
        <w:rPr>
          <w:rFonts w:cstheme="minorHAnsi"/>
          <w:lang w:val="es-ES_tradnl"/>
        </w:rPr>
      </w:pPr>
      <w:r w:rsidRPr="00BB7DB9">
        <w:rPr>
          <w:rFonts w:cstheme="minorHAnsi"/>
          <w:lang w:val="es-ES_tradnl"/>
        </w:rPr>
        <w:t>Según el protocolo  establecido por el Ministerio de Sanidad (11/03/2019) son las empresas quienes tienen que evaluar el riesgo de exposición y siempre deben seguir las pautas y recomendaciones formuladas por las autoridades sanitarias.</w:t>
      </w:r>
    </w:p>
    <w:p w:rsidR="00EE6CB2" w:rsidRPr="00BB7DB9" w:rsidRDefault="00EE6CB2" w:rsidP="00EE6CB2">
      <w:pPr>
        <w:jc w:val="both"/>
        <w:rPr>
          <w:rFonts w:cstheme="minorHAnsi"/>
          <w:lang w:val="es-ES_tradnl"/>
        </w:rPr>
      </w:pPr>
      <w:r w:rsidRPr="00BB7DB9">
        <w:rPr>
          <w:rFonts w:cstheme="minorHAnsi"/>
          <w:lang w:val="es-ES_tradnl"/>
        </w:rPr>
        <w:t xml:space="preserve">En la evaluación se deben tener en cuenta la naturaleza de las actividades y mecanismos de transmisión del nuevo coronavirus SARS- Cov-2. Para ello se adjunta un tabla en la que se establecen tres escenarios diferenciados: </w:t>
      </w:r>
    </w:p>
    <w:p w:rsidR="00EE6CB2" w:rsidRPr="00BB7DB9" w:rsidRDefault="00EE6CB2" w:rsidP="00EE6CB2">
      <w:pPr>
        <w:jc w:val="both"/>
        <w:rPr>
          <w:rFonts w:cstheme="minorHAnsi"/>
          <w:lang w:val="es-ES_tradnl"/>
        </w:rPr>
      </w:pPr>
      <w:r w:rsidRPr="00BB7DB9">
        <w:rPr>
          <w:rFonts w:cstheme="minorHAnsi"/>
          <w:b/>
          <w:bCs/>
          <w:u w:val="single"/>
          <w:lang w:val="es-ES_tradnl"/>
        </w:rPr>
        <w:t>Exposición de riesgo</w:t>
      </w:r>
      <w:r w:rsidRPr="00BB7DB9">
        <w:rPr>
          <w:rFonts w:cstheme="minorHAnsi"/>
          <w:lang w:val="es-ES_tradnl"/>
        </w:rPr>
        <w:t xml:space="preserve">: aquellas situaciones laborales en las que se puede producir un contacto estrecho con un caso confirmado de infección por el SARS-CoV-2 sintomático. </w:t>
      </w:r>
    </w:p>
    <w:p w:rsidR="00EE6CB2" w:rsidRPr="00BB7DB9" w:rsidRDefault="00EE6CB2" w:rsidP="00EE6CB2">
      <w:pPr>
        <w:jc w:val="both"/>
        <w:rPr>
          <w:rFonts w:cstheme="minorHAnsi"/>
          <w:lang w:val="es-ES_tradnl"/>
        </w:rPr>
      </w:pPr>
      <w:r w:rsidRPr="00BB7DB9">
        <w:rPr>
          <w:rFonts w:cstheme="minorHAnsi"/>
          <w:b/>
          <w:bCs/>
          <w:u w:val="single"/>
          <w:lang w:val="es-ES_tradnl"/>
        </w:rPr>
        <w:t>Exposición de bajo riesgo</w:t>
      </w:r>
      <w:r w:rsidRPr="00BB7DB9">
        <w:rPr>
          <w:rFonts w:cstheme="minorHAnsi"/>
          <w:lang w:val="es-ES_tradnl"/>
        </w:rPr>
        <w:t xml:space="preserve">: aquellas situaciones laborales en las que la relación que se pueda tener con un caso probable o confirmado no incluye contacto estrecho. </w:t>
      </w:r>
    </w:p>
    <w:p w:rsidR="00EE6CB2" w:rsidRPr="00BB7DB9" w:rsidRDefault="00EE6CB2" w:rsidP="00EE6CB2">
      <w:pPr>
        <w:jc w:val="both"/>
        <w:rPr>
          <w:rFonts w:cstheme="minorHAnsi"/>
          <w:lang w:val="es-ES_tradnl"/>
        </w:rPr>
      </w:pPr>
      <w:r w:rsidRPr="00BB7DB9">
        <w:rPr>
          <w:rFonts w:cstheme="minorHAnsi"/>
          <w:b/>
          <w:bCs/>
          <w:u w:val="single"/>
          <w:lang w:val="es-ES_tradnl"/>
        </w:rPr>
        <w:t>Baja probabilidad de exposición</w:t>
      </w:r>
      <w:r w:rsidRPr="00BB7DB9">
        <w:rPr>
          <w:rFonts w:cstheme="minorHAnsi"/>
          <w:lang w:val="es-ES_tradnl"/>
        </w:rPr>
        <w:t xml:space="preserve">: trabajadores que no tienen atención directa al público o, si la tienen, se produce a más de dos metros de distancia, o disponen de medidas de protección colectiva que evitan el contacto (mampara de cristal, separación de cabina de ambulancia, etc.). </w:t>
      </w:r>
    </w:p>
    <w:p w:rsidR="00EE6CB2" w:rsidRPr="00BB7DB9" w:rsidRDefault="00EE6CB2" w:rsidP="00EE6CB2">
      <w:pPr>
        <w:jc w:val="both"/>
        <w:rPr>
          <w:rFonts w:cstheme="minorHAnsi"/>
          <w:lang w:val="es-ES_tradnl"/>
        </w:rPr>
      </w:pPr>
      <w:r w:rsidRPr="00BB7DB9">
        <w:rPr>
          <w:rFonts w:cstheme="minorHAnsi"/>
          <w:lang w:val="es-ES_tradnl"/>
        </w:rPr>
        <w:t xml:space="preserve">Por «contacto estrecho» se entiende: </w:t>
      </w:r>
    </w:p>
    <w:p w:rsidR="00EE6CB2" w:rsidRPr="00BB7DB9" w:rsidRDefault="00EE6CB2" w:rsidP="00EE6CB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lang w:val="es-ES_tradnl"/>
        </w:rPr>
      </w:pPr>
      <w:r w:rsidRPr="00BB7DB9">
        <w:rPr>
          <w:rFonts w:cstheme="minorHAnsi"/>
          <w:lang w:val="es-ES_tradnl"/>
        </w:rPr>
        <w:t xml:space="preserve">Cualquier trabajador que proporciona cuidados a un caso probable o confirmado sintomático: trabajadores sanitarios y otros trabajadores que vayan a tener otro tipo de contacto físico similar; </w:t>
      </w:r>
    </w:p>
    <w:p w:rsidR="00EE6CB2" w:rsidRPr="00BB7DB9" w:rsidRDefault="00EE6CB2" w:rsidP="00EE6CB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lang w:val="es-ES_tradnl"/>
        </w:rPr>
      </w:pPr>
      <w:r w:rsidRPr="00BB7DB9">
        <w:rPr>
          <w:rFonts w:cstheme="minorHAnsi"/>
          <w:lang w:val="es-ES_tradnl"/>
        </w:rPr>
        <w:t xml:space="preserve">Cualquier trabajador que esté en el mismo lugar que un caso probable o confirmado sintomático, a una distancia menor de 2 metros (ej. visitas, reuniones/viajes de trabajo); </w:t>
      </w:r>
    </w:p>
    <w:p w:rsidR="00EE6CB2" w:rsidRPr="00BB7DB9" w:rsidRDefault="00EE6CB2" w:rsidP="00EE6CB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BB7DB9">
        <w:rPr>
          <w:rFonts w:cstheme="minorHAnsi"/>
          <w:lang w:val="es-ES_tradnl"/>
        </w:rPr>
        <w:t xml:space="preserve">Se considera contacto estrecho en un avión u otro medio de transporte, a los miembros de las tripulaciones que atienden a pasajeros sintomáticos que vuelven de una zona de riesgo. </w:t>
      </w:r>
    </w:p>
    <w:p w:rsidR="00A11FBE" w:rsidRDefault="00A11FBE">
      <w:pPr>
        <w:rPr>
          <w:rFonts w:cstheme="minorHAnsi"/>
        </w:rPr>
      </w:pPr>
      <w:r>
        <w:rPr>
          <w:rFonts w:cstheme="minorHAnsi"/>
        </w:rPr>
        <w:br w:type="page"/>
      </w:r>
    </w:p>
    <w:p w:rsidR="00EE6CB2" w:rsidRPr="001B2A5D" w:rsidRDefault="00EE6CB2" w:rsidP="00EE6CB2">
      <w:pPr>
        <w:ind w:firstLine="708"/>
        <w:rPr>
          <w:rFonts w:cstheme="minorHAnsi"/>
        </w:rPr>
      </w:pPr>
    </w:p>
    <w:tbl>
      <w:tblPr>
        <w:tblW w:w="93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88"/>
        <w:gridCol w:w="3190"/>
        <w:gridCol w:w="2936"/>
      </w:tblGrid>
      <w:tr w:rsidR="00EE6CB2" w:rsidRPr="001B2A5D">
        <w:trPr>
          <w:trHeight w:hRule="exact" w:val="398"/>
        </w:trPr>
        <w:tc>
          <w:tcPr>
            <w:tcW w:w="9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CB2" w:rsidRPr="001B2A5D" w:rsidRDefault="00EE6CB2" w:rsidP="00CB49ED">
            <w:pPr>
              <w:pStyle w:val="TableParagraph"/>
              <w:kinsoku w:val="0"/>
              <w:overflowPunct w:val="0"/>
              <w:spacing w:before="16"/>
              <w:ind w:left="479"/>
              <w:rPr>
                <w:rFonts w:asciiTheme="minorHAnsi" w:hAnsiTheme="minorHAnsi" w:cstheme="minorHAnsi"/>
              </w:rPr>
            </w:pPr>
            <w:r w:rsidRPr="001B2A5D">
              <w:rPr>
                <w:rFonts w:asciiTheme="minorHAnsi" w:hAnsiTheme="minorHAnsi" w:cstheme="minorHAnsi"/>
                <w:b/>
                <w:bCs/>
                <w:color w:val="001F5F"/>
                <w:spacing w:val="-1"/>
                <w:sz w:val="22"/>
                <w:szCs w:val="22"/>
              </w:rPr>
              <w:t>Tabla 1.</w:t>
            </w:r>
            <w:r w:rsidRPr="001B2A5D">
              <w:rPr>
                <w:rFonts w:asciiTheme="minorHAnsi" w:hAnsiTheme="minorHAnsi" w:cstheme="minorHAnsi"/>
                <w:b/>
                <w:bCs/>
                <w:color w:val="001F5F"/>
                <w:spacing w:val="1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b/>
                <w:bCs/>
                <w:color w:val="001F5F"/>
                <w:spacing w:val="-1"/>
                <w:sz w:val="22"/>
                <w:szCs w:val="22"/>
              </w:rPr>
              <w:t>Escenarios</w:t>
            </w:r>
            <w:r w:rsidRPr="001B2A5D">
              <w:rPr>
                <w:rFonts w:asciiTheme="minorHAnsi" w:hAnsiTheme="minorHAnsi" w:cstheme="minorHAnsi"/>
                <w:b/>
                <w:bCs/>
                <w:color w:val="001F5F"/>
                <w:sz w:val="22"/>
                <w:szCs w:val="22"/>
              </w:rPr>
              <w:t xml:space="preserve"> de</w:t>
            </w:r>
            <w:r w:rsidRPr="001B2A5D">
              <w:rPr>
                <w:rFonts w:asciiTheme="minorHAnsi" w:hAnsiTheme="minorHAnsi" w:cstheme="minorHAnsi"/>
                <w:b/>
                <w:bCs/>
                <w:color w:val="001F5F"/>
                <w:spacing w:val="-1"/>
                <w:sz w:val="22"/>
                <w:szCs w:val="22"/>
              </w:rPr>
              <w:t xml:space="preserve"> riesgo </w:t>
            </w:r>
            <w:r w:rsidRPr="001B2A5D">
              <w:rPr>
                <w:rFonts w:asciiTheme="minorHAnsi" w:hAnsiTheme="minorHAnsi" w:cstheme="minorHAnsi"/>
                <w:b/>
                <w:bCs/>
                <w:color w:val="001F5F"/>
                <w:sz w:val="22"/>
                <w:szCs w:val="22"/>
              </w:rPr>
              <w:t>de</w:t>
            </w:r>
            <w:r w:rsidRPr="001B2A5D">
              <w:rPr>
                <w:rFonts w:asciiTheme="minorHAnsi" w:hAnsiTheme="minorHAnsi" w:cstheme="minorHAnsi"/>
                <w:b/>
                <w:bCs/>
                <w:color w:val="001F5F"/>
                <w:spacing w:val="-1"/>
                <w:sz w:val="22"/>
                <w:szCs w:val="22"/>
              </w:rPr>
              <w:t xml:space="preserve"> exposición </w:t>
            </w:r>
            <w:r w:rsidRPr="001B2A5D">
              <w:rPr>
                <w:rFonts w:asciiTheme="minorHAnsi" w:hAnsiTheme="minorHAnsi" w:cstheme="minorHAnsi"/>
                <w:b/>
                <w:bCs/>
                <w:color w:val="001F5F"/>
                <w:sz w:val="22"/>
                <w:szCs w:val="22"/>
              </w:rPr>
              <w:t>al</w:t>
            </w:r>
            <w:r w:rsidRPr="001B2A5D">
              <w:rPr>
                <w:rFonts w:asciiTheme="minorHAnsi" w:hAnsiTheme="minorHAnsi" w:cstheme="minorHAnsi"/>
                <w:b/>
                <w:bCs/>
                <w:color w:val="001F5F"/>
                <w:spacing w:val="-2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b/>
                <w:bCs/>
                <w:color w:val="001F5F"/>
                <w:spacing w:val="-1"/>
                <w:sz w:val="22"/>
                <w:szCs w:val="22"/>
              </w:rPr>
              <w:t>coronavirus</w:t>
            </w:r>
            <w:r w:rsidRPr="001B2A5D">
              <w:rPr>
                <w:rFonts w:asciiTheme="minorHAnsi" w:hAnsiTheme="minorHAnsi" w:cstheme="minorHAnsi"/>
                <w:b/>
                <w:bCs/>
                <w:color w:val="001F5F"/>
                <w:spacing w:val="4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b/>
                <w:bCs/>
                <w:color w:val="001F5F"/>
                <w:spacing w:val="-1"/>
                <w:sz w:val="22"/>
                <w:szCs w:val="22"/>
              </w:rPr>
              <w:t>SARS-CoV-2</w:t>
            </w:r>
            <w:r w:rsidRPr="001B2A5D">
              <w:rPr>
                <w:rFonts w:asciiTheme="minorHAnsi" w:hAnsiTheme="minorHAnsi" w:cstheme="minorHAnsi"/>
                <w:b/>
                <w:bCs/>
                <w:color w:val="001F5F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b/>
                <w:bCs/>
                <w:color w:val="001F5F"/>
                <w:spacing w:val="-1"/>
                <w:sz w:val="22"/>
                <w:szCs w:val="22"/>
              </w:rPr>
              <w:t>en el</w:t>
            </w:r>
            <w:r w:rsidRPr="001B2A5D">
              <w:rPr>
                <w:rFonts w:asciiTheme="minorHAnsi" w:hAnsiTheme="minorHAnsi" w:cstheme="minorHAnsi"/>
                <w:b/>
                <w:bCs/>
                <w:color w:val="001F5F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b/>
                <w:bCs/>
                <w:color w:val="001F5F"/>
                <w:spacing w:val="-2"/>
                <w:sz w:val="22"/>
                <w:szCs w:val="22"/>
              </w:rPr>
              <w:t>entorno</w:t>
            </w:r>
            <w:r w:rsidRPr="001B2A5D">
              <w:rPr>
                <w:rFonts w:asciiTheme="minorHAnsi" w:hAnsiTheme="minorHAnsi" w:cstheme="minorHAnsi"/>
                <w:b/>
                <w:bCs/>
                <w:color w:val="001F5F"/>
                <w:spacing w:val="-1"/>
                <w:sz w:val="22"/>
                <w:szCs w:val="22"/>
              </w:rPr>
              <w:t xml:space="preserve"> laboral</w:t>
            </w:r>
          </w:p>
        </w:tc>
      </w:tr>
      <w:tr w:rsidR="00EE6CB2" w:rsidRPr="001B2A5D">
        <w:trPr>
          <w:trHeight w:hRule="exact" w:val="749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E6CB2" w:rsidRPr="001B2A5D" w:rsidRDefault="00EE6CB2" w:rsidP="00CB49ED">
            <w:pPr>
              <w:pStyle w:val="TableParagraph"/>
              <w:kinsoku w:val="0"/>
              <w:overflowPunct w:val="0"/>
              <w:spacing w:before="6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E6CB2" w:rsidRPr="001B2A5D" w:rsidRDefault="00EE6CB2" w:rsidP="00CB49ED">
            <w:pPr>
              <w:pStyle w:val="TableParagraph"/>
              <w:kinsoku w:val="0"/>
              <w:overflowPunct w:val="0"/>
              <w:ind w:left="511"/>
              <w:rPr>
                <w:rFonts w:asciiTheme="minorHAnsi" w:hAnsiTheme="minorHAnsi" w:cstheme="minorHAnsi"/>
              </w:rPr>
            </w:pPr>
            <w:r w:rsidRPr="001B2A5D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EXPOSICIÓN</w:t>
            </w:r>
            <w:r w:rsidRPr="001B2A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DE</w:t>
            </w:r>
            <w:r w:rsidRPr="001B2A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RIESGO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E6CB2" w:rsidRPr="001B2A5D" w:rsidRDefault="00EE6CB2" w:rsidP="00CB49ED">
            <w:pPr>
              <w:pStyle w:val="TableParagraph"/>
              <w:kinsoku w:val="0"/>
              <w:overflowPunct w:val="0"/>
              <w:spacing w:before="6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E6CB2" w:rsidRPr="001B2A5D" w:rsidRDefault="00EE6CB2" w:rsidP="00CB49ED">
            <w:pPr>
              <w:pStyle w:val="TableParagraph"/>
              <w:kinsoku w:val="0"/>
              <w:overflowPunct w:val="0"/>
              <w:ind w:left="252"/>
              <w:rPr>
                <w:rFonts w:asciiTheme="minorHAnsi" w:hAnsiTheme="minorHAnsi" w:cstheme="minorHAnsi"/>
              </w:rPr>
            </w:pPr>
            <w:r w:rsidRPr="001B2A5D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EXPOSICIÓN</w:t>
            </w:r>
            <w:r w:rsidRPr="001B2A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DE</w:t>
            </w:r>
            <w:r w:rsidRPr="001B2A5D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BAJO</w:t>
            </w:r>
            <w:r w:rsidRPr="001B2A5D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 xml:space="preserve"> RIESGO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E6CB2" w:rsidRPr="001B2A5D" w:rsidRDefault="00EE6CB2" w:rsidP="00CB49ED">
            <w:pPr>
              <w:pStyle w:val="TableParagraph"/>
              <w:kinsoku w:val="0"/>
              <w:overflowPunct w:val="0"/>
              <w:spacing w:before="57" w:line="276" w:lineRule="auto"/>
              <w:ind w:left="905" w:right="366" w:hanging="538"/>
              <w:rPr>
                <w:rFonts w:asciiTheme="minorHAnsi" w:hAnsiTheme="minorHAnsi" w:cstheme="minorHAnsi"/>
              </w:rPr>
            </w:pPr>
            <w:r w:rsidRPr="001B2A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BAJA</w:t>
            </w:r>
            <w:r w:rsidRPr="001B2A5D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PROBABILIDAD</w:t>
            </w:r>
            <w:r w:rsidRPr="001B2A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DE</w:t>
            </w:r>
            <w:r w:rsidRPr="001B2A5D">
              <w:rPr>
                <w:rFonts w:asciiTheme="minorHAnsi" w:hAnsiTheme="minorHAnsi" w:cstheme="minorHAnsi"/>
                <w:b/>
                <w:bCs/>
                <w:spacing w:val="22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EXPOSICIÓN</w:t>
            </w:r>
          </w:p>
        </w:tc>
      </w:tr>
      <w:tr w:rsidR="00EE6CB2" w:rsidRPr="001B2A5D">
        <w:trPr>
          <w:trHeight w:hRule="exact" w:val="5879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EE6CB2" w:rsidRPr="001B2A5D" w:rsidRDefault="00EE6CB2" w:rsidP="00460F30">
            <w:pPr>
              <w:pStyle w:val="TableParagraph"/>
              <w:kinsoku w:val="0"/>
              <w:overflowPunct w:val="0"/>
              <w:spacing w:before="42" w:line="239" w:lineRule="auto"/>
              <w:ind w:left="103" w:right="107"/>
              <w:jc w:val="both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Personal</w:t>
            </w:r>
            <w:r w:rsidRPr="001B2A5D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sanitario</w:t>
            </w:r>
            <w:r w:rsidRPr="001B2A5D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asistencial</w:t>
            </w:r>
            <w:r w:rsidRPr="001B2A5D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1B2A5D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no</w:t>
            </w:r>
            <w:r w:rsidRPr="001B2A5D">
              <w:rPr>
                <w:rFonts w:asciiTheme="minorHAnsi" w:hAnsiTheme="minorHAnsi" w:cstheme="minorHAnsi"/>
                <w:spacing w:val="27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>asistencial</w:t>
            </w:r>
            <w:r w:rsidRPr="001B2A5D">
              <w:rPr>
                <w:rFonts w:asciiTheme="minorHAnsi" w:hAnsiTheme="minorHAnsi" w:cstheme="minorHAnsi"/>
                <w:spacing w:val="47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que</w:t>
            </w:r>
            <w:r w:rsidRPr="001B2A5D">
              <w:rPr>
                <w:rFonts w:asciiTheme="minorHAnsi" w:hAnsiTheme="minorHAnsi" w:cstheme="minorHAnsi"/>
                <w:spacing w:val="49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atiende</w:t>
            </w:r>
            <w:r w:rsidRPr="001B2A5D">
              <w:rPr>
                <w:rFonts w:asciiTheme="minorHAnsi" w:hAnsiTheme="minorHAnsi" w:cstheme="minorHAnsi"/>
                <w:spacing w:val="49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un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caso</w:t>
            </w:r>
            <w:r w:rsidRPr="001B2A5D">
              <w:rPr>
                <w:rFonts w:asciiTheme="minorHAnsi" w:hAnsiTheme="minorHAnsi" w:cstheme="minorHAnsi"/>
                <w:spacing w:val="28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confirmado</w:t>
            </w:r>
            <w:r w:rsidRPr="001B2A5D">
              <w:rPr>
                <w:rFonts w:asciiTheme="minorHAnsi" w:hAnsiTheme="minorHAnsi" w:cstheme="minorHAnsi"/>
                <w:spacing w:val="42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1B2A5D">
              <w:rPr>
                <w:rFonts w:asciiTheme="minorHAnsi" w:hAnsiTheme="minorHAnsi" w:cstheme="minorHAnsi"/>
                <w:spacing w:val="45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Pr="001B2A5D">
              <w:rPr>
                <w:rFonts w:asciiTheme="minorHAnsi" w:hAnsiTheme="minorHAnsi" w:cstheme="minorHAnsi"/>
                <w:spacing w:val="44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investigación</w:t>
            </w:r>
            <w:r w:rsidRPr="001B2A5D">
              <w:rPr>
                <w:rFonts w:asciiTheme="minorHAnsi" w:hAnsiTheme="minorHAnsi" w:cstheme="minorHAnsi"/>
                <w:spacing w:val="30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sintomático.</w:t>
            </w:r>
          </w:p>
          <w:p w:rsidR="00EE6CB2" w:rsidRPr="001B2A5D" w:rsidRDefault="00EE6CB2" w:rsidP="00460F30">
            <w:pPr>
              <w:pStyle w:val="TableParagraph"/>
              <w:kinsoku w:val="0"/>
              <w:overflowPunct w:val="0"/>
              <w:spacing w:before="3"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  <w:p w:rsidR="00EE6CB2" w:rsidRPr="001B2A5D" w:rsidRDefault="00EE6CB2" w:rsidP="00460F30">
            <w:pPr>
              <w:pStyle w:val="TableParagraph"/>
              <w:kinsoku w:val="0"/>
              <w:overflowPunct w:val="0"/>
              <w:ind w:left="103" w:right="105"/>
              <w:jc w:val="both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Técnicos</w:t>
            </w:r>
            <w:r w:rsidRPr="001B2A5D">
              <w:rPr>
                <w:rFonts w:asciiTheme="minorHAnsi" w:hAnsiTheme="minorHAnsi" w:cstheme="minorHAnsi"/>
                <w:spacing w:val="14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</w:t>
            </w:r>
            <w:r w:rsidRPr="001B2A5D">
              <w:rPr>
                <w:rFonts w:asciiTheme="minorHAnsi" w:hAnsiTheme="minorHAnsi" w:cstheme="minorHAnsi"/>
                <w:spacing w:val="15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transporte</w:t>
            </w:r>
            <w:r w:rsidRPr="001B2A5D">
              <w:rPr>
                <w:rFonts w:asciiTheme="minorHAnsi" w:hAnsiTheme="minorHAnsi" w:cstheme="minorHAnsi"/>
                <w:spacing w:val="15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sanitario,</w:t>
            </w:r>
            <w:r w:rsidRPr="001B2A5D">
              <w:rPr>
                <w:rFonts w:asciiTheme="minorHAnsi" w:hAnsiTheme="minorHAnsi" w:cstheme="minorHAnsi"/>
                <w:spacing w:val="25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si</w:t>
            </w:r>
            <w:r w:rsidRPr="001B2A5D">
              <w:rPr>
                <w:rFonts w:asciiTheme="minorHAnsi" w:hAnsiTheme="minorHAnsi" w:cstheme="minorHAnsi"/>
                <w:spacing w:val="22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hay</w:t>
            </w:r>
            <w:r w:rsidRPr="001B2A5D">
              <w:rPr>
                <w:rFonts w:asciiTheme="minorHAnsi" w:hAnsiTheme="minorHAnsi" w:cstheme="minorHAnsi"/>
                <w:spacing w:val="23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contacto</w:t>
            </w:r>
            <w:r w:rsidRPr="001B2A5D">
              <w:rPr>
                <w:rFonts w:asciiTheme="minorHAnsi" w:hAnsiTheme="minorHAnsi" w:cstheme="minorHAnsi"/>
                <w:spacing w:val="23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directo</w:t>
            </w:r>
            <w:r w:rsidRPr="001B2A5D">
              <w:rPr>
                <w:rFonts w:asciiTheme="minorHAnsi" w:hAnsiTheme="minorHAnsi" w:cstheme="minorHAnsi"/>
                <w:spacing w:val="19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>con</w:t>
            </w:r>
            <w:r w:rsidRPr="001B2A5D">
              <w:rPr>
                <w:rFonts w:asciiTheme="minorHAnsi" w:hAnsiTheme="minorHAnsi" w:cstheme="minorHAnsi"/>
                <w:spacing w:val="21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>el</w:t>
            </w:r>
            <w:r w:rsidRPr="001B2A5D">
              <w:rPr>
                <w:rFonts w:asciiTheme="minorHAnsi" w:hAnsiTheme="minorHAnsi" w:cstheme="minorHAnsi"/>
                <w:spacing w:val="21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paciente</w:t>
            </w:r>
            <w:r w:rsidRPr="001B2A5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trasladado.</w:t>
            </w:r>
          </w:p>
          <w:p w:rsidR="00EE6CB2" w:rsidRPr="001B2A5D" w:rsidRDefault="00EE6CB2" w:rsidP="00460F30">
            <w:pPr>
              <w:pStyle w:val="TableParagraph"/>
              <w:kinsoku w:val="0"/>
              <w:overflowPunct w:val="0"/>
              <w:spacing w:before="3"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  <w:p w:rsidR="00EE6CB2" w:rsidRPr="001B2A5D" w:rsidRDefault="00EE6CB2" w:rsidP="00460F30">
            <w:pPr>
              <w:pStyle w:val="TableParagraph"/>
              <w:kinsoku w:val="0"/>
              <w:overflowPunct w:val="0"/>
              <w:ind w:left="103" w:right="106"/>
              <w:jc w:val="both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Tripulación</w:t>
            </w:r>
            <w:r w:rsidRPr="001B2A5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medios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</w:t>
            </w:r>
            <w:r w:rsidRPr="001B2A5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transporte</w:t>
            </w:r>
            <w:r w:rsidRPr="001B2A5D">
              <w:rPr>
                <w:rFonts w:asciiTheme="minorHAnsi" w:hAnsiTheme="minorHAnsi" w:cstheme="minorHAnsi"/>
                <w:spacing w:val="25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(aéreo,</w:t>
            </w:r>
            <w:r w:rsidRPr="001B2A5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marítimo 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1B2A5D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terrestre)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28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que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atiende</w:t>
            </w:r>
            <w:r w:rsidRPr="001B2A5D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durante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 xml:space="preserve"> el</w:t>
            </w:r>
            <w:r w:rsidRPr="001B2A5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viaje</w:t>
            </w:r>
            <w:r w:rsidRPr="001B2A5D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un</w:t>
            </w:r>
            <w:r w:rsidRPr="001B2A5D">
              <w:rPr>
                <w:rFonts w:asciiTheme="minorHAnsi" w:hAnsiTheme="minorHAnsi" w:cstheme="minorHAnsi"/>
                <w:spacing w:val="29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>caso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sintomático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procedente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</w:t>
            </w:r>
            <w:r w:rsidRPr="001B2A5D">
              <w:rPr>
                <w:rFonts w:asciiTheme="minorHAnsi" w:hAnsiTheme="minorHAnsi" w:cstheme="minorHAnsi"/>
                <w:spacing w:val="25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una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zona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riesgo.</w:t>
            </w:r>
          </w:p>
          <w:p w:rsidR="00EE6CB2" w:rsidRPr="001B2A5D" w:rsidRDefault="00EE6CB2" w:rsidP="00460F30">
            <w:pPr>
              <w:pStyle w:val="TableParagraph"/>
              <w:kinsoku w:val="0"/>
              <w:overflowPunct w:val="0"/>
              <w:spacing w:before="3"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  <w:p w:rsidR="00EE6CB2" w:rsidRPr="001B2A5D" w:rsidRDefault="00EE6CB2" w:rsidP="00460F30">
            <w:pPr>
              <w:pStyle w:val="TableParagraph"/>
              <w:kinsoku w:val="0"/>
              <w:overflowPunct w:val="0"/>
              <w:ind w:left="103" w:right="248"/>
              <w:jc w:val="both"/>
              <w:rPr>
                <w:rFonts w:asciiTheme="minorHAnsi" w:hAnsiTheme="minorHAnsi" w:cstheme="minorHAnsi"/>
              </w:rPr>
            </w:pP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Situaciones</w:t>
            </w:r>
            <w:r w:rsidRPr="001B2A5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>las</w:t>
            </w:r>
            <w:r w:rsidRPr="001B2A5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que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no se</w:t>
            </w:r>
            <w:r w:rsidRPr="001B2A5D">
              <w:rPr>
                <w:rFonts w:asciiTheme="minorHAnsi" w:hAnsiTheme="minorHAnsi" w:cstheme="minorHAnsi"/>
                <w:spacing w:val="23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puede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evitar un</w:t>
            </w:r>
            <w:r w:rsidRPr="001B2A5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contacto</w:t>
            </w:r>
            <w:r w:rsidRPr="001B2A5D">
              <w:rPr>
                <w:rFonts w:asciiTheme="minorHAnsi" w:hAnsiTheme="minorHAnsi" w:cstheme="minorHAnsi"/>
                <w:spacing w:val="27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estrecho</w:t>
            </w:r>
            <w:r w:rsidRPr="001B2A5D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 un caso</w:t>
            </w:r>
            <w:r w:rsidRPr="001B2A5D">
              <w:rPr>
                <w:rFonts w:asciiTheme="minorHAnsi" w:hAnsiTheme="minorHAnsi" w:cstheme="minorHAnsi"/>
                <w:spacing w:val="30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sintomático</w:t>
            </w:r>
            <w:r w:rsidRPr="001B2A5D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(p.</w:t>
            </w:r>
            <w:r w:rsidRPr="001B2A5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>ej.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reuniones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</w:t>
            </w:r>
            <w:r w:rsidRPr="001B2A5D">
              <w:rPr>
                <w:rFonts w:asciiTheme="minorHAnsi" w:hAnsiTheme="minorHAnsi" w:cstheme="minorHAnsi"/>
                <w:spacing w:val="30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trabajo).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EE6CB2" w:rsidRPr="001B2A5D" w:rsidRDefault="00EE6CB2" w:rsidP="00460F30">
            <w:pPr>
              <w:pStyle w:val="TableParagraph"/>
              <w:kinsoku w:val="0"/>
              <w:overflowPunct w:val="0"/>
              <w:spacing w:before="42" w:line="239" w:lineRule="auto"/>
              <w:ind w:left="105" w:right="104"/>
              <w:jc w:val="both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Personal</w:t>
            </w:r>
            <w:r w:rsidRPr="001B2A5D">
              <w:rPr>
                <w:rFonts w:asciiTheme="minorHAnsi" w:hAnsiTheme="minorHAnsi" w:cstheme="minorHAnsi"/>
                <w:spacing w:val="17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sanitario</w:t>
            </w:r>
            <w:r w:rsidRPr="001B2A5D">
              <w:rPr>
                <w:rFonts w:asciiTheme="minorHAnsi" w:hAnsiTheme="minorHAnsi" w:cstheme="minorHAnsi"/>
                <w:spacing w:val="16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>cuya</w:t>
            </w:r>
            <w:r w:rsidRPr="001B2A5D">
              <w:rPr>
                <w:rFonts w:asciiTheme="minorHAnsi" w:hAnsiTheme="minorHAnsi" w:cstheme="minorHAnsi"/>
                <w:spacing w:val="14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actividad</w:t>
            </w:r>
            <w:r w:rsidRPr="001B2A5D">
              <w:rPr>
                <w:rFonts w:asciiTheme="minorHAnsi" w:hAnsiTheme="minorHAnsi" w:cstheme="minorHAnsi"/>
                <w:spacing w:val="31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laboral</w:t>
            </w:r>
            <w:r w:rsidRPr="001B2A5D">
              <w:rPr>
                <w:rFonts w:asciiTheme="minorHAnsi" w:hAnsiTheme="minorHAnsi" w:cstheme="minorHAnsi"/>
                <w:spacing w:val="35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no</w:t>
            </w:r>
            <w:r w:rsidRPr="001B2A5D">
              <w:rPr>
                <w:rFonts w:asciiTheme="minorHAnsi" w:hAnsiTheme="minorHAnsi" w:cstheme="minorHAnsi"/>
                <w:spacing w:val="37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incluye</w:t>
            </w:r>
            <w:r w:rsidRPr="001B2A5D">
              <w:rPr>
                <w:rFonts w:asciiTheme="minorHAnsi" w:hAnsiTheme="minorHAnsi" w:cstheme="minorHAnsi"/>
                <w:spacing w:val="34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contacto</w:t>
            </w:r>
            <w:r w:rsidRPr="001B2A5D">
              <w:rPr>
                <w:rFonts w:asciiTheme="minorHAnsi" w:hAnsiTheme="minorHAnsi" w:cstheme="minorHAnsi"/>
                <w:spacing w:val="27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estrecho</w:t>
            </w:r>
            <w:r w:rsidRPr="001B2A5D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</w:t>
            </w:r>
            <w:r w:rsidRPr="001B2A5D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>el</w:t>
            </w:r>
            <w:r w:rsidRPr="001B2A5D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caso</w:t>
            </w:r>
            <w:r w:rsidRPr="001B2A5D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confirmado,</w:t>
            </w:r>
            <w:r w:rsidRPr="001B2A5D">
              <w:rPr>
                <w:rFonts w:asciiTheme="minorHAnsi" w:hAnsiTheme="minorHAnsi" w:cstheme="minorHAnsi"/>
                <w:spacing w:val="27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 xml:space="preserve">por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ejemplo:</w:t>
            </w:r>
          </w:p>
          <w:p w:rsidR="00EE6CB2" w:rsidRPr="001B2A5D" w:rsidRDefault="00EE6CB2" w:rsidP="00460F30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right="934"/>
              <w:contextualSpacing w:val="0"/>
              <w:jc w:val="both"/>
              <w:rPr>
                <w:rFonts w:cstheme="minorHAnsi"/>
                <w:spacing w:val="-1"/>
              </w:rPr>
            </w:pPr>
            <w:r w:rsidRPr="001B2A5D">
              <w:rPr>
                <w:rFonts w:cstheme="minorHAnsi"/>
                <w:spacing w:val="-1"/>
              </w:rPr>
              <w:t>Acompañantes</w:t>
            </w:r>
            <w:r w:rsidRPr="001B2A5D">
              <w:rPr>
                <w:rFonts w:cstheme="minorHAnsi"/>
              </w:rPr>
              <w:t xml:space="preserve"> </w:t>
            </w:r>
            <w:r w:rsidRPr="001B2A5D">
              <w:rPr>
                <w:rFonts w:cstheme="minorHAnsi"/>
                <w:spacing w:val="-1"/>
              </w:rPr>
              <w:t>para</w:t>
            </w:r>
            <w:r w:rsidRPr="001B2A5D">
              <w:rPr>
                <w:rFonts w:cstheme="minorHAnsi"/>
                <w:spacing w:val="27"/>
              </w:rPr>
              <w:t xml:space="preserve"> </w:t>
            </w:r>
            <w:r w:rsidRPr="001B2A5D">
              <w:rPr>
                <w:rFonts w:cstheme="minorHAnsi"/>
                <w:spacing w:val="-1"/>
              </w:rPr>
              <w:t>traslado.</w:t>
            </w:r>
          </w:p>
          <w:p w:rsidR="00EE6CB2" w:rsidRPr="001B2A5D" w:rsidRDefault="00EE6CB2" w:rsidP="00460F30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right="463"/>
              <w:contextualSpacing w:val="0"/>
              <w:jc w:val="both"/>
              <w:rPr>
                <w:rFonts w:cstheme="minorHAnsi"/>
                <w:spacing w:val="-1"/>
              </w:rPr>
            </w:pPr>
            <w:r w:rsidRPr="001B2A5D">
              <w:rPr>
                <w:rFonts w:cstheme="minorHAnsi"/>
                <w:spacing w:val="-1"/>
              </w:rPr>
              <w:t>Celadores,</w:t>
            </w:r>
            <w:r w:rsidRPr="001B2A5D">
              <w:rPr>
                <w:rFonts w:cstheme="minorHAnsi"/>
              </w:rPr>
              <w:t xml:space="preserve"> </w:t>
            </w:r>
            <w:r w:rsidRPr="001B2A5D">
              <w:rPr>
                <w:rFonts w:cstheme="minorHAnsi"/>
                <w:spacing w:val="-1"/>
              </w:rPr>
              <w:t>camilleros,</w:t>
            </w:r>
            <w:r w:rsidRPr="001B2A5D">
              <w:rPr>
                <w:rFonts w:cstheme="minorHAnsi"/>
                <w:spacing w:val="25"/>
              </w:rPr>
              <w:t xml:space="preserve"> </w:t>
            </w:r>
            <w:r w:rsidRPr="001B2A5D">
              <w:rPr>
                <w:rFonts w:cstheme="minorHAnsi"/>
                <w:spacing w:val="-1"/>
              </w:rPr>
              <w:t>trabajadores</w:t>
            </w:r>
            <w:r w:rsidRPr="001B2A5D">
              <w:rPr>
                <w:rFonts w:cstheme="minorHAnsi"/>
              </w:rPr>
              <w:t xml:space="preserve"> </w:t>
            </w:r>
            <w:r w:rsidRPr="001B2A5D">
              <w:rPr>
                <w:rFonts w:cstheme="minorHAnsi"/>
                <w:spacing w:val="-1"/>
              </w:rPr>
              <w:t>de</w:t>
            </w:r>
            <w:r w:rsidRPr="001B2A5D">
              <w:rPr>
                <w:rFonts w:cstheme="minorHAnsi"/>
                <w:spacing w:val="1"/>
              </w:rPr>
              <w:t xml:space="preserve"> </w:t>
            </w:r>
            <w:r w:rsidRPr="001B2A5D">
              <w:rPr>
                <w:rFonts w:cstheme="minorHAnsi"/>
                <w:spacing w:val="-1"/>
              </w:rPr>
              <w:t>limpieza.</w:t>
            </w:r>
          </w:p>
          <w:p w:rsidR="00EE6CB2" w:rsidRPr="001B2A5D" w:rsidRDefault="00EE6CB2" w:rsidP="00460F30">
            <w:pPr>
              <w:pStyle w:val="TableParagraph"/>
              <w:kinsoku w:val="0"/>
              <w:overflowPunct w:val="0"/>
              <w:spacing w:before="3"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  <w:p w:rsidR="00EE6CB2" w:rsidRPr="001B2A5D" w:rsidRDefault="00EE6CB2" w:rsidP="00460F30">
            <w:pPr>
              <w:pStyle w:val="TableParagraph"/>
              <w:kinsoku w:val="0"/>
              <w:overflowPunct w:val="0"/>
              <w:ind w:left="105" w:right="381"/>
              <w:jc w:val="both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Personal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</w:t>
            </w:r>
            <w:r w:rsidRPr="001B2A5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laboratorio</w:t>
            </w:r>
            <w:r w:rsidRPr="001B2A5D">
              <w:rPr>
                <w:rFonts w:asciiTheme="minorHAnsi" w:hAnsiTheme="minorHAnsi" w:cstheme="minorHAnsi"/>
                <w:spacing w:val="25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responsable</w:t>
            </w:r>
            <w:r w:rsidRPr="001B2A5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 xml:space="preserve"> las</w:t>
            </w:r>
            <w:r w:rsidRPr="001B2A5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pruebas</w:t>
            </w:r>
            <w:r w:rsidRPr="001B2A5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</w:t>
            </w:r>
            <w:r w:rsidRPr="001B2A5D">
              <w:rPr>
                <w:rFonts w:asciiTheme="minorHAnsi" w:hAnsiTheme="minorHAnsi" w:cstheme="minorHAnsi"/>
                <w:spacing w:val="22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diagnóstico</w:t>
            </w:r>
            <w:r w:rsidRPr="001B2A5D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virológico.</w:t>
            </w:r>
          </w:p>
          <w:p w:rsidR="00EE6CB2" w:rsidRPr="001B2A5D" w:rsidRDefault="00EE6CB2" w:rsidP="00460F30">
            <w:pPr>
              <w:pStyle w:val="TableParagraph"/>
              <w:kinsoku w:val="0"/>
              <w:overflowPunct w:val="0"/>
              <w:spacing w:before="3"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  <w:p w:rsidR="00EE6CB2" w:rsidRPr="001B2A5D" w:rsidRDefault="00EE6CB2" w:rsidP="00460F30">
            <w:pPr>
              <w:pStyle w:val="TableParagraph"/>
              <w:kinsoku w:val="0"/>
              <w:overflowPunct w:val="0"/>
              <w:ind w:left="105" w:right="239"/>
              <w:jc w:val="both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Personal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no</w:t>
            </w:r>
            <w:r w:rsidRPr="001B2A5D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sanitario</w:t>
            </w:r>
            <w:r w:rsidRPr="001B2A5D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que</w:t>
            </w:r>
            <w:r w:rsidRPr="001B2A5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tenga</w:t>
            </w:r>
            <w:r w:rsidRPr="001B2A5D">
              <w:rPr>
                <w:rFonts w:asciiTheme="minorHAnsi" w:hAnsiTheme="minorHAnsi" w:cstheme="minorHAnsi"/>
                <w:spacing w:val="30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contacto 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>con</w:t>
            </w:r>
            <w:r w:rsidRPr="001B2A5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material</w:t>
            </w:r>
            <w:r w:rsidRPr="001B2A5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sanitario,</w:t>
            </w:r>
            <w:r w:rsidRPr="001B2A5D">
              <w:rPr>
                <w:rFonts w:asciiTheme="minorHAnsi" w:hAnsiTheme="minorHAnsi" w:cstheme="minorHAnsi"/>
                <w:spacing w:val="33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fómites</w:t>
            </w:r>
            <w:r w:rsidRPr="001B2A5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1B2A5D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desechos</w:t>
            </w:r>
            <w:r w:rsidRPr="001B2A5D">
              <w:rPr>
                <w:rFonts w:asciiTheme="minorHAnsi" w:hAnsiTheme="minorHAnsi" w:cstheme="minorHAnsi"/>
                <w:spacing w:val="27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posiblemente contaminados</w:t>
            </w:r>
          </w:p>
          <w:p w:rsidR="00EE6CB2" w:rsidRPr="001B2A5D" w:rsidRDefault="00EE6CB2" w:rsidP="00460F30">
            <w:pPr>
              <w:pStyle w:val="TableParagraph"/>
              <w:kinsoku w:val="0"/>
              <w:overflowPunct w:val="0"/>
              <w:spacing w:before="3"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  <w:p w:rsidR="00EE6CB2" w:rsidRPr="001B2A5D" w:rsidRDefault="00EE6CB2" w:rsidP="00460F30">
            <w:pPr>
              <w:pStyle w:val="TableParagraph"/>
              <w:kinsoku w:val="0"/>
              <w:overflowPunct w:val="0"/>
              <w:ind w:left="105" w:right="297"/>
              <w:jc w:val="both"/>
              <w:rPr>
                <w:rFonts w:asciiTheme="minorHAnsi" w:hAnsiTheme="minorHAnsi" w:cstheme="minorHAnsi"/>
              </w:rPr>
            </w:pP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Ayuda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domicilio</w:t>
            </w:r>
            <w:r w:rsidRPr="001B2A5D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</w:t>
            </w:r>
            <w:r w:rsidRPr="001B2A5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contactos</w:t>
            </w:r>
            <w:r w:rsidRPr="001B2A5D">
              <w:rPr>
                <w:rFonts w:asciiTheme="minorHAnsi" w:hAnsiTheme="minorHAnsi" w:cstheme="minorHAnsi"/>
                <w:spacing w:val="23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asintomáticos.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EE6CB2" w:rsidRPr="001B2A5D" w:rsidRDefault="00EE6CB2" w:rsidP="00460F30">
            <w:pPr>
              <w:pStyle w:val="TableParagraph"/>
              <w:kinsoku w:val="0"/>
              <w:overflowPunct w:val="0"/>
              <w:spacing w:before="42"/>
              <w:ind w:left="106" w:right="224"/>
              <w:jc w:val="both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Trabajadores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sin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atención</w:t>
            </w:r>
            <w:r w:rsidRPr="001B2A5D">
              <w:rPr>
                <w:rFonts w:asciiTheme="minorHAnsi" w:hAnsiTheme="minorHAnsi" w:cstheme="minorHAnsi"/>
                <w:spacing w:val="29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directa 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 xml:space="preserve">al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público,</w:t>
            </w:r>
            <w:r w:rsidRPr="001B2A5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1B2A5D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B2A5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>más</w:t>
            </w:r>
            <w:r w:rsidRPr="001B2A5D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</w:t>
            </w:r>
            <w:r w:rsidRPr="001B2A5D">
              <w:rPr>
                <w:rFonts w:asciiTheme="minorHAnsi" w:hAnsiTheme="minorHAnsi" w:cstheme="minorHAnsi"/>
                <w:spacing w:val="30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B2A5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metro</w:t>
            </w:r>
            <w:r w:rsidRPr="001B2A5D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</w:t>
            </w:r>
            <w:r w:rsidRPr="001B2A5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distancia,</w:t>
            </w:r>
            <w:r w:rsidRPr="001B2A5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>con</w:t>
            </w:r>
            <w:r w:rsidRPr="001B2A5D">
              <w:rPr>
                <w:rFonts w:asciiTheme="minorHAnsi" w:hAnsiTheme="minorHAnsi" w:cstheme="minorHAnsi"/>
                <w:spacing w:val="29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medidas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de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protección</w:t>
            </w:r>
            <w:r w:rsidRPr="001B2A5D">
              <w:rPr>
                <w:rFonts w:asciiTheme="minorHAnsi" w:hAnsiTheme="minorHAnsi" w:cstheme="minorHAnsi"/>
                <w:spacing w:val="23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colectiva</w:t>
            </w:r>
            <w:r w:rsidRPr="001B2A5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que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evitan</w:t>
            </w:r>
            <w:r w:rsidRPr="001B2A5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>el</w:t>
            </w:r>
            <w:r w:rsidRPr="001B2A5D">
              <w:rPr>
                <w:rFonts w:asciiTheme="minorHAnsi" w:hAnsiTheme="minorHAnsi" w:cstheme="minorHAnsi"/>
                <w:spacing w:val="27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contacto,</w:t>
            </w:r>
            <w:r w:rsidRPr="001B2A5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por</w:t>
            </w:r>
            <w:r w:rsidRPr="001B2A5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ejemplo:</w:t>
            </w:r>
          </w:p>
          <w:p w:rsidR="00EE6CB2" w:rsidRPr="001B2A5D" w:rsidRDefault="00EE6CB2" w:rsidP="00460F30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460"/>
              </w:tabs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contextualSpacing w:val="0"/>
              <w:jc w:val="both"/>
              <w:rPr>
                <w:rFonts w:cstheme="minorHAnsi"/>
                <w:spacing w:val="-1"/>
              </w:rPr>
            </w:pPr>
            <w:r w:rsidRPr="001B2A5D">
              <w:rPr>
                <w:rFonts w:cstheme="minorHAnsi"/>
                <w:spacing w:val="-1"/>
              </w:rPr>
              <w:t>Personal</w:t>
            </w:r>
            <w:r w:rsidRPr="001B2A5D">
              <w:rPr>
                <w:rFonts w:cstheme="minorHAnsi"/>
              </w:rPr>
              <w:t xml:space="preserve"> </w:t>
            </w:r>
            <w:r w:rsidRPr="001B2A5D">
              <w:rPr>
                <w:rFonts w:cstheme="minorHAnsi"/>
                <w:spacing w:val="-1"/>
              </w:rPr>
              <w:t>administrativo.</w:t>
            </w:r>
          </w:p>
          <w:p w:rsidR="00EE6CB2" w:rsidRPr="001B2A5D" w:rsidRDefault="00EE6CB2" w:rsidP="00460F30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460"/>
              </w:tabs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right="374"/>
              <w:contextualSpacing w:val="0"/>
              <w:jc w:val="both"/>
              <w:rPr>
                <w:rFonts w:cstheme="minorHAnsi"/>
                <w:spacing w:val="-1"/>
              </w:rPr>
            </w:pPr>
            <w:r w:rsidRPr="001B2A5D">
              <w:rPr>
                <w:rFonts w:cstheme="minorHAnsi"/>
                <w:spacing w:val="-1"/>
              </w:rPr>
              <w:t>Técnicos</w:t>
            </w:r>
            <w:r w:rsidRPr="001B2A5D">
              <w:rPr>
                <w:rFonts w:cstheme="minorHAnsi"/>
              </w:rPr>
              <w:t xml:space="preserve"> </w:t>
            </w:r>
            <w:r w:rsidRPr="001B2A5D">
              <w:rPr>
                <w:rFonts w:cstheme="minorHAnsi"/>
                <w:spacing w:val="-1"/>
              </w:rPr>
              <w:t>de</w:t>
            </w:r>
            <w:r w:rsidRPr="001B2A5D">
              <w:rPr>
                <w:rFonts w:cstheme="minorHAnsi"/>
                <w:spacing w:val="-2"/>
              </w:rPr>
              <w:t xml:space="preserve"> </w:t>
            </w:r>
            <w:r w:rsidRPr="001B2A5D">
              <w:rPr>
                <w:rFonts w:cstheme="minorHAnsi"/>
                <w:spacing w:val="-1"/>
              </w:rPr>
              <w:t>transporte</w:t>
            </w:r>
            <w:r w:rsidRPr="001B2A5D">
              <w:rPr>
                <w:rFonts w:cstheme="minorHAnsi"/>
                <w:spacing w:val="29"/>
              </w:rPr>
              <w:t xml:space="preserve"> </w:t>
            </w:r>
            <w:r w:rsidRPr="001B2A5D">
              <w:rPr>
                <w:rFonts w:cstheme="minorHAnsi"/>
                <w:spacing w:val="-1"/>
              </w:rPr>
              <w:t xml:space="preserve">sanitario </w:t>
            </w:r>
            <w:r w:rsidRPr="001B2A5D">
              <w:rPr>
                <w:rFonts w:cstheme="minorHAnsi"/>
              </w:rPr>
              <w:t>con</w:t>
            </w:r>
            <w:r w:rsidRPr="001B2A5D">
              <w:rPr>
                <w:rFonts w:cstheme="minorHAnsi"/>
                <w:spacing w:val="-1"/>
              </w:rPr>
              <w:t xml:space="preserve"> barrera</w:t>
            </w:r>
            <w:r w:rsidRPr="001B2A5D">
              <w:rPr>
                <w:rFonts w:cstheme="minorHAnsi"/>
                <w:spacing w:val="28"/>
              </w:rPr>
              <w:t xml:space="preserve"> </w:t>
            </w:r>
            <w:r w:rsidRPr="001B2A5D">
              <w:rPr>
                <w:rFonts w:cstheme="minorHAnsi"/>
                <w:spacing w:val="-1"/>
              </w:rPr>
              <w:t>colectiva,</w:t>
            </w:r>
            <w:r w:rsidRPr="001B2A5D">
              <w:rPr>
                <w:rFonts w:cstheme="minorHAnsi"/>
              </w:rPr>
              <w:t xml:space="preserve"> </w:t>
            </w:r>
            <w:r w:rsidRPr="001B2A5D">
              <w:rPr>
                <w:rFonts w:cstheme="minorHAnsi"/>
                <w:spacing w:val="-1"/>
              </w:rPr>
              <w:t>sin</w:t>
            </w:r>
            <w:r w:rsidRPr="001B2A5D">
              <w:rPr>
                <w:rFonts w:cstheme="minorHAnsi"/>
              </w:rPr>
              <w:t xml:space="preserve"> </w:t>
            </w:r>
            <w:r w:rsidRPr="001B2A5D">
              <w:rPr>
                <w:rFonts w:cstheme="minorHAnsi"/>
                <w:spacing w:val="-1"/>
              </w:rPr>
              <w:t>contacto</w:t>
            </w:r>
            <w:r w:rsidRPr="001B2A5D">
              <w:rPr>
                <w:rFonts w:cstheme="minorHAnsi"/>
                <w:spacing w:val="21"/>
              </w:rPr>
              <w:t xml:space="preserve"> </w:t>
            </w:r>
            <w:r w:rsidRPr="001B2A5D">
              <w:rPr>
                <w:rFonts w:cstheme="minorHAnsi"/>
                <w:spacing w:val="-1"/>
              </w:rPr>
              <w:t xml:space="preserve">directo con </w:t>
            </w:r>
            <w:r w:rsidRPr="001B2A5D">
              <w:rPr>
                <w:rFonts w:cstheme="minorHAnsi"/>
              </w:rPr>
              <w:t xml:space="preserve">el </w:t>
            </w:r>
            <w:r w:rsidRPr="001B2A5D">
              <w:rPr>
                <w:rFonts w:cstheme="minorHAnsi"/>
                <w:spacing w:val="-1"/>
              </w:rPr>
              <w:t>paciente.</w:t>
            </w:r>
          </w:p>
          <w:p w:rsidR="00EE6CB2" w:rsidRPr="001B2A5D" w:rsidRDefault="00EE6CB2" w:rsidP="00460F30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460"/>
              </w:tabs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right="643"/>
              <w:contextualSpacing w:val="0"/>
              <w:jc w:val="both"/>
              <w:rPr>
                <w:rFonts w:cstheme="minorHAnsi"/>
                <w:spacing w:val="-1"/>
              </w:rPr>
            </w:pPr>
            <w:r w:rsidRPr="001B2A5D">
              <w:rPr>
                <w:rFonts w:cstheme="minorHAnsi"/>
                <w:spacing w:val="-1"/>
              </w:rPr>
              <w:t>Conductores</w:t>
            </w:r>
            <w:r w:rsidRPr="001B2A5D">
              <w:rPr>
                <w:rFonts w:cstheme="minorHAnsi"/>
              </w:rPr>
              <w:t xml:space="preserve"> </w:t>
            </w:r>
            <w:r w:rsidRPr="001B2A5D">
              <w:rPr>
                <w:rFonts w:cstheme="minorHAnsi"/>
                <w:spacing w:val="-2"/>
              </w:rPr>
              <w:t>de</w:t>
            </w:r>
            <w:r w:rsidRPr="001B2A5D">
              <w:rPr>
                <w:rFonts w:cstheme="minorHAnsi"/>
                <w:spacing w:val="27"/>
              </w:rPr>
              <w:t xml:space="preserve"> </w:t>
            </w:r>
            <w:r w:rsidRPr="001B2A5D">
              <w:rPr>
                <w:rFonts w:cstheme="minorHAnsi"/>
                <w:spacing w:val="-1"/>
              </w:rPr>
              <w:t>transportes</w:t>
            </w:r>
            <w:r w:rsidRPr="001B2A5D">
              <w:rPr>
                <w:rFonts w:cstheme="minorHAnsi"/>
              </w:rPr>
              <w:t xml:space="preserve"> </w:t>
            </w:r>
            <w:r w:rsidRPr="001B2A5D">
              <w:rPr>
                <w:rFonts w:cstheme="minorHAnsi"/>
                <w:spacing w:val="-1"/>
              </w:rPr>
              <w:t>públicos</w:t>
            </w:r>
          </w:p>
          <w:p w:rsidR="00EE6CB2" w:rsidRPr="001B2A5D" w:rsidRDefault="00EE6CB2" w:rsidP="00460F30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460"/>
              </w:tabs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contextualSpacing w:val="0"/>
              <w:jc w:val="both"/>
              <w:rPr>
                <w:rFonts w:cstheme="minorHAnsi"/>
                <w:spacing w:val="-1"/>
              </w:rPr>
            </w:pPr>
            <w:r w:rsidRPr="001B2A5D">
              <w:rPr>
                <w:rFonts w:cstheme="minorHAnsi"/>
                <w:spacing w:val="-1"/>
              </w:rPr>
              <w:t>Personal</w:t>
            </w:r>
            <w:r w:rsidRPr="001B2A5D">
              <w:rPr>
                <w:rFonts w:cstheme="minorHAnsi"/>
              </w:rPr>
              <w:t xml:space="preserve"> </w:t>
            </w:r>
            <w:r w:rsidRPr="001B2A5D">
              <w:rPr>
                <w:rFonts w:cstheme="minorHAnsi"/>
                <w:spacing w:val="-1"/>
              </w:rPr>
              <w:t>de</w:t>
            </w:r>
            <w:r w:rsidRPr="001B2A5D">
              <w:rPr>
                <w:rFonts w:cstheme="minorHAnsi"/>
                <w:spacing w:val="-2"/>
              </w:rPr>
              <w:t xml:space="preserve"> </w:t>
            </w:r>
            <w:r w:rsidRPr="001B2A5D">
              <w:rPr>
                <w:rFonts w:cstheme="minorHAnsi"/>
                <w:spacing w:val="-1"/>
              </w:rPr>
              <w:t>seguridad</w:t>
            </w:r>
          </w:p>
          <w:p w:rsidR="00EE6CB2" w:rsidRPr="001B2A5D" w:rsidRDefault="00EE6CB2" w:rsidP="00460F30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460"/>
              </w:tabs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contextualSpacing w:val="0"/>
              <w:jc w:val="both"/>
              <w:rPr>
                <w:rFonts w:cstheme="minorHAnsi"/>
                <w:spacing w:val="-1"/>
              </w:rPr>
            </w:pPr>
            <w:r w:rsidRPr="001B2A5D">
              <w:rPr>
                <w:rFonts w:cstheme="minorHAnsi"/>
                <w:spacing w:val="-1"/>
              </w:rPr>
              <w:t>Policías/Guardias</w:t>
            </w:r>
            <w:r w:rsidRPr="001B2A5D">
              <w:rPr>
                <w:rFonts w:cstheme="minorHAnsi"/>
                <w:spacing w:val="-3"/>
              </w:rPr>
              <w:t xml:space="preserve"> </w:t>
            </w:r>
            <w:r w:rsidRPr="001B2A5D">
              <w:rPr>
                <w:rFonts w:cstheme="minorHAnsi"/>
                <w:spacing w:val="-1"/>
              </w:rPr>
              <w:t>Civiles</w:t>
            </w:r>
          </w:p>
          <w:p w:rsidR="00EE6CB2" w:rsidRPr="001B2A5D" w:rsidRDefault="00EE6CB2" w:rsidP="00460F30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460"/>
              </w:tabs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contextualSpacing w:val="0"/>
              <w:jc w:val="both"/>
              <w:rPr>
                <w:rFonts w:cstheme="minorHAnsi"/>
                <w:spacing w:val="-1"/>
              </w:rPr>
            </w:pPr>
            <w:r w:rsidRPr="001B2A5D">
              <w:rPr>
                <w:rFonts w:cstheme="minorHAnsi"/>
                <w:spacing w:val="-1"/>
              </w:rPr>
              <w:t>Personal</w:t>
            </w:r>
            <w:r w:rsidRPr="001B2A5D">
              <w:rPr>
                <w:rFonts w:cstheme="minorHAnsi"/>
              </w:rPr>
              <w:t xml:space="preserve"> </w:t>
            </w:r>
            <w:r w:rsidRPr="001B2A5D">
              <w:rPr>
                <w:rFonts w:cstheme="minorHAnsi"/>
                <w:spacing w:val="-1"/>
              </w:rPr>
              <w:t>aduanero</w:t>
            </w:r>
          </w:p>
          <w:p w:rsidR="00EE6CB2" w:rsidRPr="001B2A5D" w:rsidRDefault="00EE6CB2" w:rsidP="00460F30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460"/>
              </w:tabs>
              <w:kinsoku w:val="0"/>
              <w:overflowPunct w:val="0"/>
              <w:autoSpaceDE w:val="0"/>
              <w:autoSpaceDN w:val="0"/>
              <w:adjustRightInd w:val="0"/>
              <w:spacing w:before="38" w:after="0" w:line="266" w:lineRule="exact"/>
              <w:ind w:right="308"/>
              <w:contextualSpacing w:val="0"/>
              <w:jc w:val="both"/>
              <w:rPr>
                <w:rFonts w:cstheme="minorHAnsi"/>
              </w:rPr>
            </w:pPr>
            <w:r w:rsidRPr="001B2A5D">
              <w:rPr>
                <w:rFonts w:cstheme="minorHAnsi"/>
                <w:spacing w:val="-1"/>
              </w:rPr>
              <w:t>Bomberos</w:t>
            </w:r>
            <w:r w:rsidRPr="001B2A5D">
              <w:rPr>
                <w:rFonts w:cstheme="minorHAnsi"/>
              </w:rPr>
              <w:t xml:space="preserve"> y</w:t>
            </w:r>
            <w:r w:rsidRPr="001B2A5D">
              <w:rPr>
                <w:rFonts w:cstheme="minorHAnsi"/>
                <w:spacing w:val="-1"/>
              </w:rPr>
              <w:t xml:space="preserve"> personal</w:t>
            </w:r>
            <w:r w:rsidRPr="001B2A5D">
              <w:rPr>
                <w:rFonts w:cstheme="minorHAnsi"/>
              </w:rPr>
              <w:t xml:space="preserve"> </w:t>
            </w:r>
            <w:r w:rsidRPr="001B2A5D">
              <w:rPr>
                <w:rFonts w:cstheme="minorHAnsi"/>
                <w:spacing w:val="-1"/>
              </w:rPr>
              <w:t>de</w:t>
            </w:r>
            <w:r w:rsidRPr="001B2A5D">
              <w:rPr>
                <w:rFonts w:cstheme="minorHAnsi"/>
                <w:spacing w:val="27"/>
              </w:rPr>
              <w:t xml:space="preserve"> </w:t>
            </w:r>
            <w:r w:rsidRPr="001B2A5D">
              <w:rPr>
                <w:rFonts w:cstheme="minorHAnsi"/>
                <w:spacing w:val="-1"/>
              </w:rPr>
              <w:t>salvamento</w:t>
            </w:r>
          </w:p>
        </w:tc>
      </w:tr>
      <w:tr w:rsidR="00EE6CB2" w:rsidRPr="001B2A5D">
        <w:trPr>
          <w:trHeight w:hRule="exact" w:val="319"/>
        </w:trPr>
        <w:tc>
          <w:tcPr>
            <w:tcW w:w="9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E6CB2" w:rsidRPr="001B2A5D" w:rsidRDefault="00EE6CB2" w:rsidP="00460F30">
            <w:pPr>
              <w:pStyle w:val="TableParagraph"/>
              <w:kinsoku w:val="0"/>
              <w:overflowPunct w:val="0"/>
              <w:spacing w:before="41"/>
              <w:ind w:left="103"/>
              <w:jc w:val="center"/>
              <w:rPr>
                <w:rFonts w:asciiTheme="minorHAnsi" w:hAnsiTheme="minorHAnsi" w:cstheme="minorHAnsi"/>
              </w:rPr>
            </w:pPr>
            <w:r w:rsidRPr="001B2A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REQUERIMIENTOS</w:t>
            </w:r>
          </w:p>
        </w:tc>
      </w:tr>
      <w:tr w:rsidR="00EE6CB2" w:rsidRPr="001B2A5D">
        <w:trPr>
          <w:trHeight w:hRule="exact" w:val="2847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EE6CB2" w:rsidRPr="001B2A5D" w:rsidRDefault="00EE6CB2" w:rsidP="00460F30">
            <w:pPr>
              <w:pStyle w:val="TableParagraph"/>
              <w:kinsoku w:val="0"/>
              <w:overflowPunct w:val="0"/>
              <w:spacing w:before="42"/>
              <w:ind w:left="103" w:right="103"/>
              <w:jc w:val="both"/>
              <w:rPr>
                <w:rFonts w:asciiTheme="minorHAnsi" w:hAnsiTheme="minorHAnsi" w:cstheme="minorHAnsi"/>
              </w:rPr>
            </w:pP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En</w:t>
            </w:r>
            <w:r w:rsidRPr="001B2A5D">
              <w:rPr>
                <w:rFonts w:asciiTheme="minorHAnsi" w:hAnsiTheme="minorHAnsi" w:cstheme="minorHAnsi"/>
                <w:spacing w:val="34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función</w:t>
            </w:r>
            <w:r w:rsidRPr="001B2A5D">
              <w:rPr>
                <w:rFonts w:asciiTheme="minorHAnsi" w:hAnsiTheme="minorHAnsi" w:cstheme="minorHAnsi"/>
                <w:spacing w:val="34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</w:t>
            </w:r>
            <w:r w:rsidRPr="001B2A5D">
              <w:rPr>
                <w:rFonts w:asciiTheme="minorHAnsi" w:hAnsiTheme="minorHAnsi" w:cstheme="minorHAnsi"/>
                <w:spacing w:val="33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r w:rsidRPr="001B2A5D">
              <w:rPr>
                <w:rFonts w:asciiTheme="minorHAnsi" w:hAnsiTheme="minorHAnsi" w:cstheme="minorHAnsi"/>
                <w:spacing w:val="35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evaluación</w:t>
            </w:r>
            <w:r w:rsidRPr="001B2A5D">
              <w:rPr>
                <w:rFonts w:asciiTheme="minorHAnsi" w:hAnsiTheme="minorHAnsi" w:cstheme="minorHAnsi"/>
                <w:spacing w:val="21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>específica</w:t>
            </w:r>
            <w:r w:rsidRPr="001B2A5D">
              <w:rPr>
                <w:rFonts w:asciiTheme="minorHAnsi" w:hAnsiTheme="minorHAnsi" w:cstheme="minorHAnsi"/>
                <w:spacing w:val="49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del</w:t>
            </w:r>
            <w:r w:rsidRPr="001B2A5D">
              <w:rPr>
                <w:rFonts w:asciiTheme="minorHAnsi" w:hAnsiTheme="minorHAnsi" w:cstheme="minorHAnsi"/>
                <w:spacing w:val="49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riesgo</w:t>
            </w:r>
            <w:r w:rsidRPr="001B2A5D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</w:t>
            </w:r>
            <w:r w:rsidRPr="001B2A5D">
              <w:rPr>
                <w:rFonts w:asciiTheme="minorHAnsi" w:hAnsiTheme="minorHAnsi" w:cstheme="minorHAnsi"/>
                <w:spacing w:val="26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exposición</w:t>
            </w:r>
            <w:r w:rsidRPr="001B2A5D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</w:t>
            </w:r>
            <w:r w:rsidRPr="001B2A5D">
              <w:rPr>
                <w:rFonts w:asciiTheme="minorHAnsi" w:hAnsiTheme="minorHAnsi" w:cstheme="minorHAnsi"/>
                <w:spacing w:val="9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cada</w:t>
            </w:r>
            <w:r w:rsidRPr="001B2A5D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>caso:</w:t>
            </w:r>
            <w:r w:rsidRPr="001B2A5D">
              <w:rPr>
                <w:rFonts w:asciiTheme="minorHAnsi" w:hAnsiTheme="minorHAnsi" w:cstheme="minorHAnsi"/>
                <w:spacing w:val="21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componentes</w:t>
            </w:r>
            <w:r w:rsidRPr="001B2A5D">
              <w:rPr>
                <w:rFonts w:asciiTheme="minorHAnsi" w:hAnsiTheme="minorHAnsi" w:cstheme="minorHAnsi"/>
                <w:spacing w:val="41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</w:t>
            </w:r>
            <w:r w:rsidRPr="001B2A5D">
              <w:rPr>
                <w:rFonts w:asciiTheme="minorHAnsi" w:hAnsiTheme="minorHAnsi" w:cstheme="minorHAnsi"/>
                <w:spacing w:val="40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>EPI</w:t>
            </w:r>
            <w:r w:rsidRPr="001B2A5D">
              <w:rPr>
                <w:rFonts w:asciiTheme="minorHAnsi" w:hAnsiTheme="minorHAnsi" w:cstheme="minorHAnsi"/>
                <w:spacing w:val="39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</w:t>
            </w:r>
            <w:r w:rsidRPr="001B2A5D">
              <w:rPr>
                <w:rFonts w:asciiTheme="minorHAnsi" w:hAnsiTheme="minorHAnsi" w:cstheme="minorHAnsi"/>
                <w:spacing w:val="29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protección</w:t>
            </w:r>
            <w:r w:rsidRPr="001B2A5D">
              <w:rPr>
                <w:rFonts w:asciiTheme="minorHAnsi" w:hAnsiTheme="minorHAnsi" w:cstheme="minorHAnsi"/>
                <w:spacing w:val="9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biológica</w:t>
            </w:r>
            <w:r w:rsidRPr="001B2A5D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>y,</w:t>
            </w:r>
            <w:r w:rsidRPr="001B2A5D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Pr="001B2A5D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>ciertas</w:t>
            </w:r>
            <w:r w:rsidRPr="001B2A5D">
              <w:rPr>
                <w:rFonts w:asciiTheme="minorHAnsi" w:hAnsiTheme="minorHAnsi" w:cstheme="minorHAnsi"/>
                <w:spacing w:val="23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circunstancias,</w:t>
            </w:r>
            <w:r w:rsidRPr="001B2A5D">
              <w:rPr>
                <w:rFonts w:asciiTheme="minorHAnsi" w:hAnsiTheme="minorHAnsi" w:cstheme="minorHAnsi"/>
                <w:spacing w:val="37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</w:t>
            </w:r>
            <w:r w:rsidRPr="001B2A5D">
              <w:rPr>
                <w:rFonts w:asciiTheme="minorHAnsi" w:hAnsiTheme="minorHAnsi" w:cstheme="minorHAnsi"/>
                <w:spacing w:val="36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protección</w:t>
            </w:r>
            <w:r w:rsidRPr="001B2A5D">
              <w:rPr>
                <w:rFonts w:asciiTheme="minorHAnsi" w:hAnsiTheme="minorHAnsi" w:cstheme="minorHAnsi"/>
                <w:spacing w:val="27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frente</w:t>
            </w:r>
            <w:r w:rsidRPr="001B2A5D">
              <w:rPr>
                <w:rFonts w:asciiTheme="minorHAnsi" w:hAnsiTheme="minorHAnsi" w:cstheme="minorHAnsi"/>
                <w:spacing w:val="41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B2A5D">
              <w:rPr>
                <w:rFonts w:asciiTheme="minorHAnsi" w:hAnsiTheme="minorHAnsi" w:cstheme="minorHAnsi"/>
                <w:spacing w:val="39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aerosoles</w:t>
            </w:r>
            <w:r w:rsidRPr="001B2A5D">
              <w:rPr>
                <w:rFonts w:asciiTheme="minorHAnsi" w:hAnsiTheme="minorHAnsi" w:cstheme="minorHAnsi"/>
                <w:spacing w:val="39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1B2A5D">
              <w:rPr>
                <w:rFonts w:asciiTheme="minorHAnsi" w:hAnsiTheme="minorHAnsi" w:cstheme="minorHAnsi"/>
                <w:spacing w:val="41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frente</w:t>
            </w:r>
            <w:r w:rsidRPr="001B2A5D">
              <w:rPr>
                <w:rFonts w:asciiTheme="minorHAnsi" w:hAnsiTheme="minorHAnsi" w:cstheme="minorHAnsi"/>
                <w:spacing w:val="42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B2A5D">
              <w:rPr>
                <w:rFonts w:asciiTheme="minorHAnsi" w:hAnsiTheme="minorHAnsi" w:cstheme="minorHAnsi"/>
                <w:spacing w:val="25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salpicaduras.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EE6CB2" w:rsidRPr="001B2A5D" w:rsidRDefault="00EE6CB2" w:rsidP="00460F30">
            <w:pPr>
              <w:pStyle w:val="TableParagraph"/>
              <w:kinsoku w:val="0"/>
              <w:overflowPunct w:val="0"/>
              <w:spacing w:before="43" w:line="239" w:lineRule="auto"/>
              <w:ind w:left="105" w:right="105"/>
              <w:jc w:val="both"/>
              <w:rPr>
                <w:rFonts w:asciiTheme="minorHAnsi" w:hAnsiTheme="minorHAnsi" w:cstheme="minorHAnsi"/>
              </w:rPr>
            </w:pP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En</w:t>
            </w:r>
            <w:r w:rsidRPr="001B2A5D">
              <w:rPr>
                <w:rFonts w:asciiTheme="minorHAnsi" w:hAnsiTheme="minorHAnsi" w:cstheme="minorHAnsi"/>
                <w:spacing w:val="34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función</w:t>
            </w:r>
            <w:r w:rsidRPr="001B2A5D">
              <w:rPr>
                <w:rFonts w:asciiTheme="minorHAnsi" w:hAnsiTheme="minorHAnsi" w:cstheme="minorHAnsi"/>
                <w:spacing w:val="34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</w:t>
            </w:r>
            <w:r w:rsidRPr="001B2A5D">
              <w:rPr>
                <w:rFonts w:asciiTheme="minorHAnsi" w:hAnsiTheme="minorHAnsi" w:cstheme="minorHAnsi"/>
                <w:spacing w:val="33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r w:rsidRPr="001B2A5D">
              <w:rPr>
                <w:rFonts w:asciiTheme="minorHAnsi" w:hAnsiTheme="minorHAnsi" w:cstheme="minorHAnsi"/>
                <w:spacing w:val="35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evaluación</w:t>
            </w:r>
            <w:r w:rsidRPr="001B2A5D">
              <w:rPr>
                <w:rFonts w:asciiTheme="minorHAnsi" w:hAnsiTheme="minorHAnsi" w:cstheme="minorHAnsi"/>
                <w:spacing w:val="21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>específica</w:t>
            </w:r>
            <w:r w:rsidRPr="001B2A5D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del</w:t>
            </w:r>
            <w:r w:rsidRPr="001B2A5D">
              <w:rPr>
                <w:rFonts w:asciiTheme="minorHAnsi" w:hAnsiTheme="minorHAnsi" w:cstheme="minorHAnsi"/>
                <w:spacing w:val="9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riesgo</w:t>
            </w:r>
            <w:r w:rsidRPr="001B2A5D">
              <w:rPr>
                <w:rFonts w:asciiTheme="minorHAnsi" w:hAnsiTheme="minorHAnsi" w:cstheme="minorHAnsi"/>
                <w:spacing w:val="9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</w:t>
            </w:r>
            <w:r w:rsidRPr="001B2A5D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cada</w:t>
            </w:r>
            <w:r w:rsidRPr="001B2A5D">
              <w:rPr>
                <w:rFonts w:asciiTheme="minorHAnsi" w:hAnsiTheme="minorHAnsi" w:cstheme="minorHAnsi"/>
                <w:spacing w:val="29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caso:</w:t>
            </w:r>
            <w:r w:rsidRPr="001B2A5D">
              <w:rPr>
                <w:rFonts w:asciiTheme="minorHAnsi" w:hAnsiTheme="minorHAnsi" w:cstheme="minorHAnsi"/>
                <w:spacing w:val="41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componentes</w:t>
            </w:r>
            <w:r w:rsidRPr="001B2A5D">
              <w:rPr>
                <w:rFonts w:asciiTheme="minorHAnsi" w:hAnsiTheme="minorHAnsi" w:cstheme="minorHAnsi"/>
                <w:spacing w:val="39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</w:t>
            </w:r>
            <w:r w:rsidRPr="001B2A5D">
              <w:rPr>
                <w:rFonts w:asciiTheme="minorHAnsi" w:hAnsiTheme="minorHAnsi" w:cstheme="minorHAnsi"/>
                <w:spacing w:val="40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EPI</w:t>
            </w:r>
            <w:r w:rsidRPr="001B2A5D">
              <w:rPr>
                <w:rFonts w:asciiTheme="minorHAnsi" w:hAnsiTheme="minorHAnsi" w:cstheme="minorHAnsi"/>
                <w:spacing w:val="40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</w:t>
            </w:r>
            <w:r w:rsidRPr="001B2A5D">
              <w:rPr>
                <w:rFonts w:asciiTheme="minorHAnsi" w:hAnsiTheme="minorHAnsi" w:cstheme="minorHAnsi"/>
                <w:spacing w:val="28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protección biológica.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EE6CB2" w:rsidRPr="001B2A5D" w:rsidRDefault="00EE6CB2" w:rsidP="00460F30">
            <w:pPr>
              <w:pStyle w:val="TableParagraph"/>
              <w:kinsoku w:val="0"/>
              <w:overflowPunct w:val="0"/>
              <w:spacing w:before="42"/>
              <w:ind w:left="106"/>
              <w:jc w:val="both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1B2A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  <w:r w:rsidRPr="001B2A5D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 xml:space="preserve"> necesario </w:t>
            </w:r>
            <w:r w:rsidRPr="001B2A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uso</w:t>
            </w:r>
            <w:r w:rsidRPr="001B2A5D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</w:t>
            </w:r>
            <w:r w:rsidRPr="001B2A5D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 xml:space="preserve"> EPI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.</w:t>
            </w:r>
          </w:p>
          <w:p w:rsidR="00EE6CB2" w:rsidRPr="001B2A5D" w:rsidRDefault="00EE6CB2" w:rsidP="00460F30">
            <w:pPr>
              <w:pStyle w:val="TableParagraph"/>
              <w:kinsoku w:val="0"/>
              <w:overflowPunct w:val="0"/>
              <w:spacing w:before="11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</w:p>
          <w:p w:rsidR="00EE6CB2" w:rsidRPr="001B2A5D" w:rsidRDefault="00EE6CB2" w:rsidP="00460F30">
            <w:pPr>
              <w:pStyle w:val="TableParagraph"/>
              <w:kinsoku w:val="0"/>
              <w:overflowPunct w:val="0"/>
              <w:ind w:left="106" w:right="9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En</w:t>
            </w:r>
            <w:r w:rsidRPr="001B2A5D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>ciertas</w:t>
            </w:r>
            <w:r w:rsidRPr="001B2A5D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situaciones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(falta</w:t>
            </w:r>
            <w:r w:rsidRPr="001B2A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</w:t>
            </w:r>
            <w:r w:rsidRPr="001B2A5D">
              <w:rPr>
                <w:rFonts w:asciiTheme="minorHAnsi" w:hAnsiTheme="minorHAnsi" w:cstheme="minorHAnsi"/>
                <w:spacing w:val="27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cooperación</w:t>
            </w:r>
            <w:r w:rsidRPr="001B2A5D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</w:t>
            </w:r>
            <w:r w:rsidRPr="001B2A5D">
              <w:rPr>
                <w:rFonts w:asciiTheme="minorHAnsi" w:hAnsiTheme="minorHAnsi" w:cstheme="minorHAnsi"/>
                <w:spacing w:val="11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una</w:t>
            </w:r>
            <w:r w:rsidRPr="001B2A5D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persona</w:t>
            </w:r>
            <w:r w:rsidRPr="001B2A5D">
              <w:rPr>
                <w:rFonts w:asciiTheme="minorHAnsi" w:hAnsiTheme="minorHAnsi" w:cstheme="minorHAnsi"/>
                <w:spacing w:val="33"/>
                <w:sz w:val="22"/>
                <w:szCs w:val="22"/>
              </w:rPr>
              <w:t xml:space="preserve"> </w:t>
            </w:r>
            <w:r w:rsidRPr="001B2A5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sintomática):</w:t>
            </w:r>
          </w:p>
          <w:p w:rsidR="00EE6CB2" w:rsidRPr="001B2A5D" w:rsidRDefault="00EE6CB2" w:rsidP="00460F30">
            <w:pPr>
              <w:pStyle w:val="Prrafodelista"/>
              <w:widowControl w:val="0"/>
              <w:numPr>
                <w:ilvl w:val="0"/>
                <w:numId w:val="5"/>
              </w:numPr>
              <w:tabs>
                <w:tab w:val="left" w:pos="460"/>
              </w:tabs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contextualSpacing w:val="0"/>
              <w:jc w:val="both"/>
              <w:rPr>
                <w:rFonts w:cstheme="minorHAnsi"/>
                <w:spacing w:val="-1"/>
              </w:rPr>
            </w:pPr>
            <w:r w:rsidRPr="001B2A5D">
              <w:rPr>
                <w:rFonts w:cstheme="minorHAnsi"/>
                <w:spacing w:val="-1"/>
              </w:rPr>
              <w:t>protección respiratoria,</w:t>
            </w:r>
          </w:p>
          <w:p w:rsidR="00EE6CB2" w:rsidRPr="001B2A5D" w:rsidRDefault="00EE6CB2" w:rsidP="00460F30">
            <w:pPr>
              <w:pStyle w:val="Prrafodelista"/>
              <w:widowControl w:val="0"/>
              <w:numPr>
                <w:ilvl w:val="0"/>
                <w:numId w:val="5"/>
              </w:numPr>
              <w:tabs>
                <w:tab w:val="left" w:pos="460"/>
              </w:tabs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contextualSpacing w:val="0"/>
              <w:jc w:val="both"/>
              <w:rPr>
                <w:rFonts w:cstheme="minorHAnsi"/>
              </w:rPr>
            </w:pPr>
            <w:r w:rsidRPr="001B2A5D">
              <w:rPr>
                <w:rFonts w:cstheme="minorHAnsi"/>
                <w:spacing w:val="-1"/>
              </w:rPr>
              <w:t>guantes</w:t>
            </w:r>
            <w:r w:rsidRPr="001B2A5D">
              <w:rPr>
                <w:rFonts w:cstheme="minorHAnsi"/>
              </w:rPr>
              <w:t xml:space="preserve"> </w:t>
            </w:r>
            <w:r w:rsidRPr="001B2A5D">
              <w:rPr>
                <w:rFonts w:cstheme="minorHAnsi"/>
                <w:spacing w:val="-1"/>
              </w:rPr>
              <w:t>de</w:t>
            </w:r>
            <w:r w:rsidRPr="001B2A5D">
              <w:rPr>
                <w:rFonts w:cstheme="minorHAnsi"/>
                <w:spacing w:val="1"/>
              </w:rPr>
              <w:t xml:space="preserve"> </w:t>
            </w:r>
            <w:r w:rsidRPr="001B2A5D">
              <w:rPr>
                <w:rFonts w:cstheme="minorHAnsi"/>
                <w:spacing w:val="-1"/>
              </w:rPr>
              <w:t>protección.</w:t>
            </w:r>
          </w:p>
        </w:tc>
      </w:tr>
    </w:tbl>
    <w:p w:rsidR="00EE6CB2" w:rsidRPr="001B2A5D" w:rsidRDefault="00EE6CB2" w:rsidP="00EE6CB2">
      <w:pPr>
        <w:rPr>
          <w:rFonts w:cstheme="minorHAnsi"/>
        </w:rPr>
      </w:pPr>
    </w:p>
    <w:p w:rsidR="00EE6CB2" w:rsidRPr="001B2A5D" w:rsidRDefault="00EE6CB2" w:rsidP="00EE6CB2">
      <w:pPr>
        <w:rPr>
          <w:rFonts w:cstheme="minorHAnsi"/>
        </w:rPr>
      </w:pPr>
    </w:p>
    <w:p w:rsidR="00EE6CB2" w:rsidRPr="001B2A5D" w:rsidRDefault="00EE6CB2" w:rsidP="00EE6CB2">
      <w:pPr>
        <w:jc w:val="right"/>
        <w:rPr>
          <w:rFonts w:cstheme="minorHAnsi"/>
        </w:rPr>
      </w:pPr>
    </w:p>
    <w:p w:rsidR="00EE6CB2" w:rsidRPr="001B2A5D" w:rsidRDefault="00EE6CB2" w:rsidP="00EE6CB2">
      <w:pPr>
        <w:rPr>
          <w:rFonts w:cstheme="minorHAnsi"/>
        </w:rPr>
      </w:pPr>
    </w:p>
    <w:p w:rsidR="00EE6CB2" w:rsidRPr="001B2A5D" w:rsidRDefault="00EE6CB2" w:rsidP="00EE6CB2">
      <w:pPr>
        <w:rPr>
          <w:rFonts w:cstheme="minorHAnsi"/>
        </w:rPr>
      </w:pPr>
    </w:p>
    <w:p w:rsidR="00EE6CB2" w:rsidRPr="001B2A5D" w:rsidRDefault="00EE6CB2" w:rsidP="00EE6CB2">
      <w:pPr>
        <w:rPr>
          <w:rFonts w:cstheme="minorHAnsi"/>
        </w:rPr>
      </w:pPr>
    </w:p>
    <w:p w:rsidR="00EE6CB2" w:rsidRPr="001B2A5D" w:rsidRDefault="00EE6CB2" w:rsidP="00EE6CB2">
      <w:pPr>
        <w:rPr>
          <w:rFonts w:eastAsiaTheme="minorEastAsia" w:cstheme="minorHAnsi"/>
          <w:spacing w:val="-1"/>
          <w:lang w:eastAsia="es-ES"/>
        </w:rPr>
      </w:pPr>
    </w:p>
    <w:p w:rsidR="00EE6CB2" w:rsidRPr="001B2A5D" w:rsidRDefault="00EE6CB2" w:rsidP="00EE6CB2">
      <w:pPr>
        <w:pStyle w:val="Textodecuerpo"/>
        <w:kinsoku w:val="0"/>
        <w:overflowPunct w:val="0"/>
        <w:spacing w:before="197" w:line="276" w:lineRule="auto"/>
        <w:ind w:left="518" w:right="111"/>
        <w:jc w:val="both"/>
        <w:rPr>
          <w:rFonts w:asciiTheme="minorHAnsi" w:hAnsiTheme="minorHAnsi" w:cstheme="minorHAnsi"/>
          <w:spacing w:val="-1"/>
        </w:rPr>
      </w:pPr>
      <w:r w:rsidRPr="001B2A5D">
        <w:rPr>
          <w:rFonts w:asciiTheme="minorHAnsi" w:hAnsiTheme="minorHAnsi" w:cstheme="minorHAnsi"/>
          <w:spacing w:val="-1"/>
        </w:rPr>
        <w:t>Se</w:t>
      </w:r>
      <w:r w:rsidRPr="001B2A5D">
        <w:rPr>
          <w:rFonts w:asciiTheme="minorHAnsi" w:hAnsiTheme="minorHAnsi" w:cstheme="minorHAnsi"/>
          <w:spacing w:val="17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limitará</w:t>
      </w:r>
      <w:r w:rsidRPr="001B2A5D">
        <w:rPr>
          <w:rFonts w:asciiTheme="minorHAnsi" w:hAnsiTheme="minorHAnsi" w:cstheme="minorHAnsi"/>
          <w:spacing w:val="16"/>
        </w:rPr>
        <w:t xml:space="preserve"> </w:t>
      </w:r>
      <w:r w:rsidRPr="001B2A5D">
        <w:rPr>
          <w:rFonts w:asciiTheme="minorHAnsi" w:hAnsiTheme="minorHAnsi" w:cstheme="minorHAnsi"/>
        </w:rPr>
        <w:t>el</w:t>
      </w:r>
      <w:r w:rsidRPr="001B2A5D">
        <w:rPr>
          <w:rFonts w:asciiTheme="minorHAnsi" w:hAnsiTheme="minorHAnsi" w:cstheme="minorHAnsi"/>
          <w:spacing w:val="17"/>
        </w:rPr>
        <w:t xml:space="preserve"> </w:t>
      </w:r>
      <w:r w:rsidRPr="001B2A5D">
        <w:rPr>
          <w:rFonts w:asciiTheme="minorHAnsi" w:hAnsiTheme="minorHAnsi" w:cstheme="minorHAnsi"/>
          <w:spacing w:val="-2"/>
        </w:rPr>
        <w:t>número</w:t>
      </w:r>
      <w:r w:rsidRPr="001B2A5D">
        <w:rPr>
          <w:rFonts w:asciiTheme="minorHAnsi" w:hAnsiTheme="minorHAnsi" w:cstheme="minorHAnsi"/>
          <w:spacing w:val="18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de</w:t>
      </w:r>
      <w:r w:rsidRPr="001B2A5D">
        <w:rPr>
          <w:rFonts w:asciiTheme="minorHAnsi" w:hAnsiTheme="minorHAnsi" w:cstheme="minorHAnsi"/>
          <w:spacing w:val="17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personas</w:t>
      </w:r>
      <w:r w:rsidRPr="001B2A5D">
        <w:rPr>
          <w:rFonts w:asciiTheme="minorHAnsi" w:hAnsiTheme="minorHAnsi" w:cstheme="minorHAnsi"/>
          <w:spacing w:val="14"/>
        </w:rPr>
        <w:t xml:space="preserve"> </w:t>
      </w:r>
      <w:r w:rsidRPr="001B2A5D">
        <w:rPr>
          <w:rFonts w:asciiTheme="minorHAnsi" w:hAnsiTheme="minorHAnsi" w:cstheme="minorHAnsi"/>
        </w:rPr>
        <w:t>y</w:t>
      </w:r>
      <w:r w:rsidRPr="001B2A5D">
        <w:rPr>
          <w:rFonts w:asciiTheme="minorHAnsi" w:hAnsiTheme="minorHAnsi" w:cstheme="minorHAnsi"/>
          <w:spacing w:val="17"/>
        </w:rPr>
        <w:t xml:space="preserve"> </w:t>
      </w:r>
      <w:r w:rsidRPr="001B2A5D">
        <w:rPr>
          <w:rFonts w:asciiTheme="minorHAnsi" w:hAnsiTheme="minorHAnsi" w:cstheme="minorHAnsi"/>
        </w:rPr>
        <w:t>el</w:t>
      </w:r>
      <w:r w:rsidRPr="001B2A5D">
        <w:rPr>
          <w:rFonts w:asciiTheme="minorHAnsi" w:hAnsiTheme="minorHAnsi" w:cstheme="minorHAnsi"/>
          <w:spacing w:val="17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tiempo</w:t>
      </w:r>
      <w:r w:rsidRPr="001B2A5D">
        <w:rPr>
          <w:rFonts w:asciiTheme="minorHAnsi" w:hAnsiTheme="minorHAnsi" w:cstheme="minorHAnsi"/>
          <w:spacing w:val="18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de</w:t>
      </w:r>
      <w:r w:rsidRPr="001B2A5D">
        <w:rPr>
          <w:rFonts w:asciiTheme="minorHAnsi" w:hAnsiTheme="minorHAnsi" w:cstheme="minorHAnsi"/>
          <w:spacing w:val="15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exposición</w:t>
      </w:r>
      <w:r w:rsidRPr="001B2A5D">
        <w:rPr>
          <w:rFonts w:asciiTheme="minorHAnsi" w:hAnsiTheme="minorHAnsi" w:cstheme="minorHAnsi"/>
          <w:spacing w:val="16"/>
        </w:rPr>
        <w:t xml:space="preserve"> </w:t>
      </w:r>
      <w:r w:rsidRPr="001B2A5D">
        <w:rPr>
          <w:rFonts w:asciiTheme="minorHAnsi" w:hAnsiTheme="minorHAnsi" w:cstheme="minorHAnsi"/>
        </w:rPr>
        <w:t>al</w:t>
      </w:r>
      <w:r w:rsidRPr="001B2A5D">
        <w:rPr>
          <w:rFonts w:asciiTheme="minorHAnsi" w:hAnsiTheme="minorHAnsi" w:cstheme="minorHAnsi"/>
          <w:spacing w:val="14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mínimo</w:t>
      </w:r>
      <w:r w:rsidRPr="001B2A5D">
        <w:rPr>
          <w:rFonts w:asciiTheme="minorHAnsi" w:hAnsiTheme="minorHAnsi" w:cstheme="minorHAnsi"/>
          <w:spacing w:val="18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posible</w:t>
      </w:r>
      <w:r w:rsidRPr="001B2A5D">
        <w:rPr>
          <w:rFonts w:asciiTheme="minorHAnsi" w:hAnsiTheme="minorHAnsi" w:cstheme="minorHAnsi"/>
          <w:spacing w:val="14"/>
        </w:rPr>
        <w:t xml:space="preserve"> </w:t>
      </w:r>
      <w:r w:rsidRPr="001B2A5D">
        <w:rPr>
          <w:rFonts w:asciiTheme="minorHAnsi" w:hAnsiTheme="minorHAnsi" w:cstheme="minorHAnsi"/>
        </w:rPr>
        <w:t>y</w:t>
      </w:r>
      <w:r w:rsidRPr="001B2A5D">
        <w:rPr>
          <w:rFonts w:asciiTheme="minorHAnsi" w:hAnsiTheme="minorHAnsi" w:cstheme="minorHAnsi"/>
          <w:spacing w:val="17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se</w:t>
      </w:r>
      <w:r w:rsidRPr="001B2A5D">
        <w:rPr>
          <w:rFonts w:asciiTheme="minorHAnsi" w:hAnsiTheme="minorHAnsi" w:cstheme="minorHAnsi"/>
          <w:spacing w:val="17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establecerá</w:t>
      </w:r>
      <w:r w:rsidRPr="001B2A5D">
        <w:rPr>
          <w:rFonts w:asciiTheme="minorHAnsi" w:hAnsiTheme="minorHAnsi" w:cstheme="minorHAnsi"/>
          <w:spacing w:val="17"/>
        </w:rPr>
        <w:t xml:space="preserve"> </w:t>
      </w:r>
      <w:r w:rsidRPr="001B2A5D">
        <w:rPr>
          <w:rFonts w:asciiTheme="minorHAnsi" w:hAnsiTheme="minorHAnsi" w:cstheme="minorHAnsi"/>
          <w:spacing w:val="-2"/>
        </w:rPr>
        <w:t>un</w:t>
      </w:r>
      <w:r w:rsidRPr="001B2A5D">
        <w:rPr>
          <w:rFonts w:asciiTheme="minorHAnsi" w:hAnsiTheme="minorHAnsi" w:cstheme="minorHAnsi"/>
          <w:spacing w:val="83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listado</w:t>
      </w:r>
      <w:r w:rsidRPr="001B2A5D">
        <w:rPr>
          <w:rFonts w:asciiTheme="minorHAnsi" w:hAnsiTheme="minorHAnsi" w:cstheme="minorHAnsi"/>
          <w:spacing w:val="20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de</w:t>
      </w:r>
      <w:r w:rsidRPr="001B2A5D">
        <w:rPr>
          <w:rFonts w:asciiTheme="minorHAnsi" w:hAnsiTheme="minorHAnsi" w:cstheme="minorHAnsi"/>
          <w:spacing w:val="18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trabajadores</w:t>
      </w:r>
      <w:r w:rsidRPr="001B2A5D">
        <w:rPr>
          <w:rFonts w:asciiTheme="minorHAnsi" w:hAnsiTheme="minorHAnsi" w:cstheme="minorHAnsi"/>
          <w:spacing w:val="18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expuestos,</w:t>
      </w:r>
      <w:r w:rsidRPr="001B2A5D">
        <w:rPr>
          <w:rFonts w:asciiTheme="minorHAnsi" w:hAnsiTheme="minorHAnsi" w:cstheme="minorHAnsi"/>
          <w:spacing w:val="20"/>
        </w:rPr>
        <w:t xml:space="preserve"> </w:t>
      </w:r>
      <w:r w:rsidRPr="001B2A5D">
        <w:rPr>
          <w:rFonts w:asciiTheme="minorHAnsi" w:hAnsiTheme="minorHAnsi" w:cstheme="minorHAnsi"/>
        </w:rPr>
        <w:t>el</w:t>
      </w:r>
      <w:r w:rsidRPr="001B2A5D">
        <w:rPr>
          <w:rFonts w:asciiTheme="minorHAnsi" w:hAnsiTheme="minorHAnsi" w:cstheme="minorHAnsi"/>
          <w:spacing w:val="17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tipo</w:t>
      </w:r>
      <w:r w:rsidRPr="001B2A5D">
        <w:rPr>
          <w:rFonts w:asciiTheme="minorHAnsi" w:hAnsiTheme="minorHAnsi" w:cstheme="minorHAnsi"/>
          <w:spacing w:val="19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de</w:t>
      </w:r>
      <w:r w:rsidRPr="001B2A5D">
        <w:rPr>
          <w:rFonts w:asciiTheme="minorHAnsi" w:hAnsiTheme="minorHAnsi" w:cstheme="minorHAnsi"/>
          <w:spacing w:val="18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trabajo</w:t>
      </w:r>
      <w:r w:rsidRPr="001B2A5D">
        <w:rPr>
          <w:rFonts w:asciiTheme="minorHAnsi" w:hAnsiTheme="minorHAnsi" w:cstheme="minorHAnsi"/>
          <w:spacing w:val="18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efectuado,</w:t>
      </w:r>
      <w:r w:rsidRPr="001B2A5D">
        <w:rPr>
          <w:rFonts w:asciiTheme="minorHAnsi" w:hAnsiTheme="minorHAnsi" w:cstheme="minorHAnsi"/>
          <w:spacing w:val="20"/>
        </w:rPr>
        <w:t xml:space="preserve"> </w:t>
      </w:r>
      <w:r w:rsidRPr="001B2A5D">
        <w:rPr>
          <w:rFonts w:asciiTheme="minorHAnsi" w:hAnsiTheme="minorHAnsi" w:cstheme="minorHAnsi"/>
          <w:spacing w:val="-2"/>
        </w:rPr>
        <w:t>así</w:t>
      </w:r>
      <w:r w:rsidRPr="001B2A5D">
        <w:rPr>
          <w:rFonts w:asciiTheme="minorHAnsi" w:hAnsiTheme="minorHAnsi" w:cstheme="minorHAnsi"/>
          <w:spacing w:val="20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como</w:t>
      </w:r>
      <w:r w:rsidRPr="001B2A5D">
        <w:rPr>
          <w:rFonts w:asciiTheme="minorHAnsi" w:hAnsiTheme="minorHAnsi" w:cstheme="minorHAnsi"/>
          <w:spacing w:val="19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un</w:t>
      </w:r>
      <w:r w:rsidRPr="001B2A5D">
        <w:rPr>
          <w:rFonts w:asciiTheme="minorHAnsi" w:hAnsiTheme="minorHAnsi" w:cstheme="minorHAnsi"/>
          <w:spacing w:val="19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registro</w:t>
      </w:r>
      <w:r w:rsidRPr="001B2A5D">
        <w:rPr>
          <w:rFonts w:asciiTheme="minorHAnsi" w:hAnsiTheme="minorHAnsi" w:cstheme="minorHAnsi"/>
          <w:spacing w:val="19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de</w:t>
      </w:r>
      <w:r w:rsidRPr="001B2A5D">
        <w:rPr>
          <w:rFonts w:asciiTheme="minorHAnsi" w:hAnsiTheme="minorHAnsi" w:cstheme="minorHAnsi"/>
          <w:spacing w:val="20"/>
        </w:rPr>
        <w:t xml:space="preserve"> </w:t>
      </w:r>
      <w:r w:rsidRPr="001B2A5D">
        <w:rPr>
          <w:rFonts w:asciiTheme="minorHAnsi" w:hAnsiTheme="minorHAnsi" w:cstheme="minorHAnsi"/>
        </w:rPr>
        <w:t>las</w:t>
      </w:r>
      <w:r w:rsidRPr="001B2A5D">
        <w:rPr>
          <w:rFonts w:asciiTheme="minorHAnsi" w:hAnsiTheme="minorHAnsi" w:cstheme="minorHAnsi"/>
          <w:spacing w:val="69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correspondientes</w:t>
      </w:r>
      <w:r w:rsidRPr="001B2A5D">
        <w:rPr>
          <w:rFonts w:asciiTheme="minorHAnsi" w:hAnsiTheme="minorHAnsi" w:cstheme="minorHAnsi"/>
          <w:spacing w:val="48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exposiciones,</w:t>
      </w:r>
      <w:r w:rsidRPr="001B2A5D">
        <w:rPr>
          <w:rFonts w:asciiTheme="minorHAnsi" w:hAnsiTheme="minorHAnsi" w:cstheme="minorHAnsi"/>
          <w:spacing w:val="49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accidentes</w:t>
      </w:r>
      <w:r w:rsidRPr="001B2A5D">
        <w:rPr>
          <w:rFonts w:asciiTheme="minorHAnsi" w:hAnsiTheme="minorHAnsi" w:cstheme="minorHAnsi"/>
          <w:spacing w:val="46"/>
        </w:rPr>
        <w:t xml:space="preserve"> </w:t>
      </w:r>
      <w:r w:rsidRPr="001B2A5D">
        <w:rPr>
          <w:rFonts w:asciiTheme="minorHAnsi" w:hAnsiTheme="minorHAnsi" w:cstheme="minorHAnsi"/>
        </w:rPr>
        <w:t>e</w:t>
      </w:r>
      <w:r w:rsidRPr="001B2A5D">
        <w:rPr>
          <w:rFonts w:asciiTheme="minorHAnsi" w:hAnsiTheme="minorHAnsi" w:cstheme="minorHAnsi"/>
          <w:spacing w:val="48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incidentes.</w:t>
      </w:r>
      <w:r w:rsidRPr="001B2A5D">
        <w:rPr>
          <w:rFonts w:asciiTheme="minorHAnsi" w:hAnsiTheme="minorHAnsi" w:cstheme="minorHAnsi"/>
          <w:spacing w:val="48"/>
        </w:rPr>
        <w:t xml:space="preserve"> </w:t>
      </w:r>
      <w:r w:rsidRPr="001B2A5D">
        <w:rPr>
          <w:rFonts w:asciiTheme="minorHAnsi" w:hAnsiTheme="minorHAnsi" w:cstheme="minorHAnsi"/>
        </w:rPr>
        <w:t>A</w:t>
      </w:r>
      <w:r w:rsidRPr="001B2A5D">
        <w:rPr>
          <w:rFonts w:asciiTheme="minorHAnsi" w:hAnsiTheme="minorHAnsi" w:cstheme="minorHAnsi"/>
          <w:spacing w:val="48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su</w:t>
      </w:r>
      <w:r w:rsidRPr="001B2A5D">
        <w:rPr>
          <w:rFonts w:asciiTheme="minorHAnsi" w:hAnsiTheme="minorHAnsi" w:cstheme="minorHAnsi"/>
          <w:spacing w:val="48"/>
        </w:rPr>
        <w:t xml:space="preserve"> </w:t>
      </w:r>
      <w:r w:rsidRPr="001B2A5D">
        <w:rPr>
          <w:rFonts w:asciiTheme="minorHAnsi" w:hAnsiTheme="minorHAnsi" w:cstheme="minorHAnsi"/>
        </w:rPr>
        <w:t>vez,</w:t>
      </w:r>
      <w:r w:rsidRPr="001B2A5D">
        <w:rPr>
          <w:rFonts w:asciiTheme="minorHAnsi" w:hAnsiTheme="minorHAnsi" w:cstheme="minorHAnsi"/>
          <w:spacing w:val="47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los</w:t>
      </w:r>
      <w:r w:rsidRPr="001B2A5D">
        <w:rPr>
          <w:rFonts w:asciiTheme="minorHAnsi" w:hAnsiTheme="minorHAnsi" w:cstheme="minorHAnsi"/>
          <w:spacing w:val="48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trabajadores</w:t>
      </w:r>
      <w:r w:rsidRPr="001B2A5D">
        <w:rPr>
          <w:rFonts w:asciiTheme="minorHAnsi" w:hAnsiTheme="minorHAnsi" w:cstheme="minorHAnsi"/>
          <w:spacing w:val="48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tendrán</w:t>
      </w:r>
      <w:r w:rsidRPr="001B2A5D">
        <w:rPr>
          <w:rFonts w:asciiTheme="minorHAnsi" w:hAnsiTheme="minorHAnsi" w:cstheme="minorHAnsi"/>
          <w:spacing w:val="46"/>
        </w:rPr>
        <w:t xml:space="preserve"> </w:t>
      </w:r>
      <w:r w:rsidRPr="001B2A5D">
        <w:rPr>
          <w:rFonts w:asciiTheme="minorHAnsi" w:hAnsiTheme="minorHAnsi" w:cstheme="minorHAnsi"/>
        </w:rPr>
        <w:t>a</w:t>
      </w:r>
      <w:r w:rsidRPr="001B2A5D">
        <w:rPr>
          <w:rFonts w:asciiTheme="minorHAnsi" w:hAnsiTheme="minorHAnsi" w:cstheme="minorHAnsi"/>
          <w:spacing w:val="48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su</w:t>
      </w:r>
      <w:r w:rsidRPr="001B2A5D">
        <w:rPr>
          <w:rFonts w:asciiTheme="minorHAnsi" w:hAnsiTheme="minorHAnsi" w:cstheme="minorHAnsi"/>
          <w:spacing w:val="68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disposición</w:t>
      </w:r>
      <w:r w:rsidRPr="001B2A5D">
        <w:rPr>
          <w:rFonts w:asciiTheme="minorHAnsi" w:hAnsiTheme="minorHAnsi" w:cstheme="minorHAnsi"/>
          <w:spacing w:val="30"/>
        </w:rPr>
        <w:t xml:space="preserve"> </w:t>
      </w:r>
      <w:r w:rsidRPr="001B2A5D">
        <w:rPr>
          <w:rFonts w:asciiTheme="minorHAnsi" w:hAnsiTheme="minorHAnsi" w:cstheme="minorHAnsi"/>
        </w:rPr>
        <w:t>las</w:t>
      </w:r>
      <w:r w:rsidRPr="001B2A5D">
        <w:rPr>
          <w:rFonts w:asciiTheme="minorHAnsi" w:hAnsiTheme="minorHAnsi" w:cstheme="minorHAnsi"/>
          <w:spacing w:val="31"/>
        </w:rPr>
        <w:t xml:space="preserve"> </w:t>
      </w:r>
      <w:r w:rsidRPr="001B2A5D">
        <w:rPr>
          <w:rFonts w:asciiTheme="minorHAnsi" w:hAnsiTheme="minorHAnsi" w:cstheme="minorHAnsi"/>
          <w:spacing w:val="-2"/>
        </w:rPr>
        <w:t>instrucciones</w:t>
      </w:r>
      <w:r w:rsidRPr="001B2A5D">
        <w:rPr>
          <w:rFonts w:asciiTheme="minorHAnsi" w:hAnsiTheme="minorHAnsi" w:cstheme="minorHAnsi"/>
          <w:spacing w:val="32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escritas</w:t>
      </w:r>
      <w:r w:rsidRPr="001B2A5D">
        <w:rPr>
          <w:rFonts w:asciiTheme="minorHAnsi" w:hAnsiTheme="minorHAnsi" w:cstheme="minorHAnsi"/>
          <w:spacing w:val="31"/>
        </w:rPr>
        <w:t xml:space="preserve"> </w:t>
      </w:r>
      <w:r w:rsidRPr="001B2A5D">
        <w:rPr>
          <w:rFonts w:asciiTheme="minorHAnsi" w:hAnsiTheme="minorHAnsi" w:cstheme="minorHAnsi"/>
        </w:rPr>
        <w:t>en</w:t>
      </w:r>
      <w:r w:rsidRPr="001B2A5D">
        <w:rPr>
          <w:rFonts w:asciiTheme="minorHAnsi" w:hAnsiTheme="minorHAnsi" w:cstheme="minorHAnsi"/>
          <w:spacing w:val="31"/>
        </w:rPr>
        <w:t xml:space="preserve"> </w:t>
      </w:r>
      <w:r w:rsidRPr="001B2A5D">
        <w:rPr>
          <w:rFonts w:asciiTheme="minorHAnsi" w:hAnsiTheme="minorHAnsi" w:cstheme="minorHAnsi"/>
        </w:rPr>
        <w:t>el</w:t>
      </w:r>
      <w:r w:rsidRPr="001B2A5D">
        <w:rPr>
          <w:rFonts w:asciiTheme="minorHAnsi" w:hAnsiTheme="minorHAnsi" w:cstheme="minorHAnsi"/>
          <w:spacing w:val="34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lugar</w:t>
      </w:r>
      <w:r w:rsidRPr="001B2A5D">
        <w:rPr>
          <w:rFonts w:asciiTheme="minorHAnsi" w:hAnsiTheme="minorHAnsi" w:cstheme="minorHAnsi"/>
          <w:spacing w:val="31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de</w:t>
      </w:r>
      <w:r w:rsidRPr="001B2A5D">
        <w:rPr>
          <w:rFonts w:asciiTheme="minorHAnsi" w:hAnsiTheme="minorHAnsi" w:cstheme="minorHAnsi"/>
          <w:spacing w:val="29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trabajo</w:t>
      </w:r>
      <w:r w:rsidRPr="001B2A5D">
        <w:rPr>
          <w:rFonts w:asciiTheme="minorHAnsi" w:hAnsiTheme="minorHAnsi" w:cstheme="minorHAnsi"/>
          <w:spacing w:val="32"/>
        </w:rPr>
        <w:t xml:space="preserve"> </w:t>
      </w:r>
      <w:r w:rsidRPr="001B2A5D">
        <w:rPr>
          <w:rFonts w:asciiTheme="minorHAnsi" w:hAnsiTheme="minorHAnsi" w:cstheme="minorHAnsi"/>
        </w:rPr>
        <w:t>y,</w:t>
      </w:r>
      <w:r w:rsidRPr="001B2A5D">
        <w:rPr>
          <w:rFonts w:asciiTheme="minorHAnsi" w:hAnsiTheme="minorHAnsi" w:cstheme="minorHAnsi"/>
          <w:spacing w:val="31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si</w:t>
      </w:r>
      <w:r w:rsidRPr="001B2A5D">
        <w:rPr>
          <w:rFonts w:asciiTheme="minorHAnsi" w:hAnsiTheme="minorHAnsi" w:cstheme="minorHAnsi"/>
          <w:spacing w:val="30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procede,</w:t>
      </w:r>
      <w:r w:rsidRPr="001B2A5D">
        <w:rPr>
          <w:rFonts w:asciiTheme="minorHAnsi" w:hAnsiTheme="minorHAnsi" w:cstheme="minorHAnsi"/>
          <w:spacing w:val="34"/>
        </w:rPr>
        <w:t xml:space="preserve"> </w:t>
      </w:r>
      <w:r w:rsidRPr="001B2A5D">
        <w:rPr>
          <w:rFonts w:asciiTheme="minorHAnsi" w:hAnsiTheme="minorHAnsi" w:cstheme="minorHAnsi"/>
          <w:spacing w:val="-2"/>
        </w:rPr>
        <w:t>se</w:t>
      </w:r>
      <w:r w:rsidRPr="001B2A5D">
        <w:rPr>
          <w:rFonts w:asciiTheme="minorHAnsi" w:hAnsiTheme="minorHAnsi" w:cstheme="minorHAnsi"/>
          <w:spacing w:val="32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colocarán</w:t>
      </w:r>
      <w:r w:rsidRPr="001B2A5D">
        <w:rPr>
          <w:rFonts w:asciiTheme="minorHAnsi" w:hAnsiTheme="minorHAnsi" w:cstheme="minorHAnsi"/>
          <w:spacing w:val="33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avisos</w:t>
      </w:r>
      <w:r w:rsidRPr="001B2A5D">
        <w:rPr>
          <w:rFonts w:asciiTheme="minorHAnsi" w:hAnsiTheme="minorHAnsi" w:cstheme="minorHAnsi"/>
          <w:spacing w:val="30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que</w:t>
      </w:r>
      <w:r w:rsidRPr="001B2A5D">
        <w:rPr>
          <w:rFonts w:asciiTheme="minorHAnsi" w:hAnsiTheme="minorHAnsi" w:cstheme="minorHAnsi"/>
          <w:spacing w:val="87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contengan,</w:t>
      </w:r>
      <w:r w:rsidRPr="001B2A5D">
        <w:rPr>
          <w:rFonts w:asciiTheme="minorHAnsi" w:hAnsiTheme="minorHAnsi" w:cstheme="minorHAnsi"/>
          <w:spacing w:val="-2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como mínimo,</w:t>
      </w:r>
      <w:r w:rsidRPr="001B2A5D">
        <w:rPr>
          <w:rFonts w:asciiTheme="minorHAnsi" w:hAnsiTheme="minorHAnsi" w:cstheme="minorHAnsi"/>
          <w:spacing w:val="-2"/>
        </w:rPr>
        <w:t xml:space="preserve"> </w:t>
      </w:r>
      <w:r w:rsidRPr="001B2A5D">
        <w:rPr>
          <w:rFonts w:asciiTheme="minorHAnsi" w:hAnsiTheme="minorHAnsi" w:cstheme="minorHAnsi"/>
        </w:rPr>
        <w:t xml:space="preserve">el </w:t>
      </w:r>
      <w:r w:rsidRPr="001B2A5D">
        <w:rPr>
          <w:rFonts w:asciiTheme="minorHAnsi" w:hAnsiTheme="minorHAnsi" w:cstheme="minorHAnsi"/>
          <w:spacing w:val="-1"/>
        </w:rPr>
        <w:t>procedimiento</w:t>
      </w:r>
      <w:r w:rsidRPr="001B2A5D">
        <w:rPr>
          <w:rFonts w:asciiTheme="minorHAnsi" w:hAnsiTheme="minorHAnsi" w:cstheme="minorHAnsi"/>
          <w:spacing w:val="-2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que</w:t>
      </w:r>
      <w:r w:rsidRPr="001B2A5D">
        <w:rPr>
          <w:rFonts w:asciiTheme="minorHAnsi" w:hAnsiTheme="minorHAnsi" w:cstheme="minorHAnsi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habrá</w:t>
      </w:r>
      <w:r w:rsidRPr="001B2A5D">
        <w:rPr>
          <w:rFonts w:asciiTheme="minorHAnsi" w:hAnsiTheme="minorHAnsi" w:cstheme="minorHAnsi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de</w:t>
      </w:r>
      <w:r w:rsidRPr="001B2A5D">
        <w:rPr>
          <w:rFonts w:asciiTheme="minorHAnsi" w:hAnsiTheme="minorHAnsi" w:cstheme="minorHAnsi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seguirse</w:t>
      </w:r>
      <w:r w:rsidRPr="001B2A5D">
        <w:rPr>
          <w:rFonts w:asciiTheme="minorHAnsi" w:hAnsiTheme="minorHAnsi" w:cstheme="minorHAnsi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ante</w:t>
      </w:r>
      <w:r w:rsidRPr="001B2A5D">
        <w:rPr>
          <w:rFonts w:asciiTheme="minorHAnsi" w:hAnsiTheme="minorHAnsi" w:cstheme="minorHAnsi"/>
          <w:spacing w:val="-2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un accidente.</w:t>
      </w:r>
    </w:p>
    <w:p w:rsidR="00EE6CB2" w:rsidRPr="001B2A5D" w:rsidRDefault="00EE6CB2" w:rsidP="00EE6CB2">
      <w:pPr>
        <w:rPr>
          <w:rFonts w:cstheme="minorHAnsi"/>
        </w:rPr>
      </w:pPr>
    </w:p>
    <w:p w:rsidR="00EE6CB2" w:rsidRPr="001B2A5D" w:rsidRDefault="00EE6CB2" w:rsidP="00EE6CB2">
      <w:pPr>
        <w:pStyle w:val="Textodecuerpo"/>
        <w:kinsoku w:val="0"/>
        <w:overflowPunct w:val="0"/>
        <w:spacing w:before="197" w:line="277" w:lineRule="auto"/>
        <w:ind w:left="518" w:right="112"/>
        <w:jc w:val="both"/>
        <w:rPr>
          <w:rFonts w:asciiTheme="minorHAnsi" w:hAnsiTheme="minorHAnsi" w:cstheme="minorHAnsi"/>
          <w:color w:val="000000" w:themeColor="text1"/>
          <w:spacing w:val="-1"/>
        </w:rPr>
      </w:pPr>
      <w:r w:rsidRPr="001B2A5D">
        <w:rPr>
          <w:rFonts w:asciiTheme="minorHAnsi" w:hAnsiTheme="minorHAnsi" w:cstheme="minorHAnsi"/>
          <w:color w:val="000000" w:themeColor="text1"/>
        </w:rPr>
        <w:t>Debe</w:t>
      </w:r>
      <w:r w:rsidRPr="001B2A5D">
        <w:rPr>
          <w:rFonts w:asciiTheme="minorHAnsi" w:hAnsiTheme="minorHAnsi" w:cstheme="minorHAnsi"/>
          <w:color w:val="000000" w:themeColor="text1"/>
          <w:spacing w:val="35"/>
        </w:rPr>
        <w:t xml:space="preserve"> </w:t>
      </w:r>
      <w:r w:rsidRPr="001B2A5D">
        <w:rPr>
          <w:rFonts w:asciiTheme="minorHAnsi" w:hAnsiTheme="minorHAnsi" w:cstheme="minorHAnsi"/>
          <w:color w:val="000000" w:themeColor="text1"/>
          <w:spacing w:val="-1"/>
        </w:rPr>
        <w:t>evitarse</w:t>
      </w:r>
      <w:r w:rsidRPr="001B2A5D">
        <w:rPr>
          <w:rFonts w:asciiTheme="minorHAnsi" w:hAnsiTheme="minorHAnsi" w:cstheme="minorHAnsi"/>
          <w:color w:val="000000" w:themeColor="text1"/>
          <w:spacing w:val="37"/>
        </w:rPr>
        <w:t xml:space="preserve"> </w:t>
      </w:r>
      <w:r w:rsidRPr="001B2A5D">
        <w:rPr>
          <w:rFonts w:asciiTheme="minorHAnsi" w:hAnsiTheme="minorHAnsi" w:cstheme="minorHAnsi"/>
          <w:color w:val="000000" w:themeColor="text1"/>
        </w:rPr>
        <w:t>la</w:t>
      </w:r>
      <w:r w:rsidRPr="001B2A5D">
        <w:rPr>
          <w:rFonts w:asciiTheme="minorHAnsi" w:hAnsiTheme="minorHAnsi" w:cstheme="minorHAnsi"/>
          <w:color w:val="000000" w:themeColor="text1"/>
          <w:spacing w:val="36"/>
        </w:rPr>
        <w:t xml:space="preserve"> </w:t>
      </w:r>
      <w:r w:rsidRPr="001B2A5D">
        <w:rPr>
          <w:rFonts w:asciiTheme="minorHAnsi" w:hAnsiTheme="minorHAnsi" w:cstheme="minorHAnsi"/>
          <w:color w:val="000000" w:themeColor="text1"/>
          <w:spacing w:val="-1"/>
        </w:rPr>
        <w:t>exposición</w:t>
      </w:r>
      <w:r w:rsidRPr="001B2A5D">
        <w:rPr>
          <w:rFonts w:asciiTheme="minorHAnsi" w:hAnsiTheme="minorHAnsi" w:cstheme="minorHAnsi"/>
          <w:color w:val="000000" w:themeColor="text1"/>
          <w:spacing w:val="34"/>
        </w:rPr>
        <w:t xml:space="preserve"> </w:t>
      </w:r>
      <w:r w:rsidRPr="001B2A5D">
        <w:rPr>
          <w:rFonts w:asciiTheme="minorHAnsi" w:hAnsiTheme="minorHAnsi" w:cstheme="minorHAnsi"/>
          <w:color w:val="000000" w:themeColor="text1"/>
          <w:spacing w:val="-1"/>
        </w:rPr>
        <w:t>de</w:t>
      </w:r>
      <w:r w:rsidRPr="001B2A5D">
        <w:rPr>
          <w:rFonts w:asciiTheme="minorHAnsi" w:hAnsiTheme="minorHAnsi" w:cstheme="minorHAnsi"/>
          <w:color w:val="000000" w:themeColor="text1"/>
          <w:spacing w:val="37"/>
        </w:rPr>
        <w:t xml:space="preserve"> </w:t>
      </w:r>
      <w:r w:rsidRPr="001B2A5D">
        <w:rPr>
          <w:rFonts w:asciiTheme="minorHAnsi" w:hAnsiTheme="minorHAnsi" w:cstheme="minorHAnsi"/>
          <w:color w:val="000000" w:themeColor="text1"/>
        </w:rPr>
        <w:t>los</w:t>
      </w:r>
      <w:r w:rsidRPr="001B2A5D">
        <w:rPr>
          <w:rFonts w:asciiTheme="minorHAnsi" w:hAnsiTheme="minorHAnsi" w:cstheme="minorHAnsi"/>
          <w:color w:val="000000" w:themeColor="text1"/>
          <w:spacing w:val="36"/>
        </w:rPr>
        <w:t xml:space="preserve"> </w:t>
      </w:r>
      <w:r w:rsidRPr="001B2A5D">
        <w:rPr>
          <w:rFonts w:asciiTheme="minorHAnsi" w:hAnsiTheme="minorHAnsi" w:cstheme="minorHAnsi"/>
          <w:color w:val="000000" w:themeColor="text1"/>
          <w:spacing w:val="-1"/>
        </w:rPr>
        <w:t>trabajadores</w:t>
      </w:r>
      <w:r w:rsidRPr="001B2A5D">
        <w:rPr>
          <w:rFonts w:asciiTheme="minorHAnsi" w:hAnsiTheme="minorHAnsi" w:cstheme="minorHAnsi"/>
          <w:color w:val="000000" w:themeColor="text1"/>
          <w:spacing w:val="37"/>
        </w:rPr>
        <w:t xml:space="preserve"> </w:t>
      </w:r>
      <w:r w:rsidRPr="001B2A5D">
        <w:rPr>
          <w:rFonts w:asciiTheme="minorHAnsi" w:hAnsiTheme="minorHAnsi" w:cstheme="minorHAnsi"/>
          <w:color w:val="000000" w:themeColor="text1"/>
        </w:rPr>
        <w:t>en</w:t>
      </w:r>
      <w:r w:rsidRPr="001B2A5D">
        <w:rPr>
          <w:rFonts w:asciiTheme="minorHAnsi" w:hAnsiTheme="minorHAnsi" w:cstheme="minorHAnsi"/>
          <w:color w:val="000000" w:themeColor="text1"/>
          <w:spacing w:val="36"/>
        </w:rPr>
        <w:t xml:space="preserve"> </w:t>
      </w:r>
      <w:r w:rsidRPr="001B2A5D">
        <w:rPr>
          <w:rFonts w:asciiTheme="minorHAnsi" w:hAnsiTheme="minorHAnsi" w:cstheme="minorHAnsi"/>
          <w:color w:val="000000" w:themeColor="text1"/>
          <w:spacing w:val="-1"/>
        </w:rPr>
        <w:t>función</w:t>
      </w:r>
      <w:r w:rsidRPr="001B2A5D">
        <w:rPr>
          <w:rFonts w:asciiTheme="minorHAnsi" w:hAnsiTheme="minorHAnsi" w:cstheme="minorHAnsi"/>
          <w:color w:val="000000" w:themeColor="text1"/>
          <w:spacing w:val="35"/>
        </w:rPr>
        <w:t xml:space="preserve"> </w:t>
      </w:r>
      <w:r w:rsidRPr="001B2A5D">
        <w:rPr>
          <w:rFonts w:asciiTheme="minorHAnsi" w:hAnsiTheme="minorHAnsi" w:cstheme="minorHAnsi"/>
          <w:color w:val="000000" w:themeColor="text1"/>
          <w:spacing w:val="-1"/>
        </w:rPr>
        <w:t>de</w:t>
      </w:r>
      <w:r w:rsidRPr="001B2A5D">
        <w:rPr>
          <w:rFonts w:asciiTheme="minorHAnsi" w:hAnsiTheme="minorHAnsi" w:cstheme="minorHAnsi"/>
          <w:color w:val="000000" w:themeColor="text1"/>
          <w:spacing w:val="36"/>
        </w:rPr>
        <w:t xml:space="preserve"> </w:t>
      </w:r>
      <w:r w:rsidRPr="001B2A5D">
        <w:rPr>
          <w:rFonts w:asciiTheme="minorHAnsi" w:hAnsiTheme="minorHAnsi" w:cstheme="minorHAnsi"/>
          <w:color w:val="000000" w:themeColor="text1"/>
          <w:spacing w:val="-1"/>
        </w:rPr>
        <w:t>sus</w:t>
      </w:r>
      <w:r w:rsidRPr="001B2A5D">
        <w:rPr>
          <w:rFonts w:asciiTheme="minorHAnsi" w:hAnsiTheme="minorHAnsi" w:cstheme="minorHAnsi"/>
          <w:color w:val="000000" w:themeColor="text1"/>
          <w:spacing w:val="52"/>
        </w:rPr>
        <w:t xml:space="preserve"> </w:t>
      </w:r>
      <w:r w:rsidRPr="001B2A5D">
        <w:rPr>
          <w:rFonts w:asciiTheme="minorHAnsi" w:hAnsiTheme="minorHAnsi" w:cstheme="minorHAnsi"/>
          <w:color w:val="000000" w:themeColor="text1"/>
          <w:spacing w:val="-1"/>
        </w:rPr>
        <w:t>características</w:t>
      </w:r>
      <w:r w:rsidRPr="001B2A5D">
        <w:rPr>
          <w:rFonts w:asciiTheme="minorHAnsi" w:hAnsiTheme="minorHAnsi" w:cstheme="minorHAnsi"/>
          <w:color w:val="000000" w:themeColor="text1"/>
          <w:spacing w:val="48"/>
        </w:rPr>
        <w:t xml:space="preserve"> </w:t>
      </w:r>
      <w:r w:rsidRPr="001B2A5D">
        <w:rPr>
          <w:rFonts w:asciiTheme="minorHAnsi" w:hAnsiTheme="minorHAnsi" w:cstheme="minorHAnsi"/>
          <w:color w:val="000000" w:themeColor="text1"/>
          <w:spacing w:val="-1"/>
        </w:rPr>
        <w:t>personales</w:t>
      </w:r>
      <w:r w:rsidRPr="001B2A5D">
        <w:rPr>
          <w:rFonts w:asciiTheme="minorHAnsi" w:hAnsiTheme="minorHAnsi" w:cstheme="minorHAnsi"/>
          <w:color w:val="000000" w:themeColor="text1"/>
          <w:spacing w:val="46"/>
        </w:rPr>
        <w:t xml:space="preserve"> </w:t>
      </w:r>
      <w:r w:rsidRPr="001B2A5D">
        <w:rPr>
          <w:rFonts w:asciiTheme="minorHAnsi" w:hAnsiTheme="minorHAnsi" w:cstheme="minorHAnsi"/>
          <w:color w:val="000000" w:themeColor="text1"/>
        </w:rPr>
        <w:t>o</w:t>
      </w:r>
      <w:r w:rsidRPr="001B2A5D">
        <w:rPr>
          <w:rFonts w:asciiTheme="minorHAnsi" w:hAnsiTheme="minorHAnsi" w:cstheme="minorHAnsi"/>
          <w:color w:val="000000" w:themeColor="text1"/>
          <w:spacing w:val="49"/>
        </w:rPr>
        <w:t xml:space="preserve"> </w:t>
      </w:r>
      <w:r w:rsidRPr="001B2A5D">
        <w:rPr>
          <w:rFonts w:asciiTheme="minorHAnsi" w:hAnsiTheme="minorHAnsi" w:cstheme="minorHAnsi"/>
          <w:color w:val="000000" w:themeColor="text1"/>
          <w:spacing w:val="-1"/>
        </w:rPr>
        <w:t>estado</w:t>
      </w:r>
      <w:r w:rsidRPr="001B2A5D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1B2A5D">
        <w:rPr>
          <w:rFonts w:asciiTheme="minorHAnsi" w:hAnsiTheme="minorHAnsi" w:cstheme="minorHAnsi"/>
          <w:color w:val="000000" w:themeColor="text1"/>
          <w:spacing w:val="-1"/>
        </w:rPr>
        <w:t>biológico</w:t>
      </w:r>
      <w:r w:rsidRPr="001B2A5D">
        <w:rPr>
          <w:rFonts w:asciiTheme="minorHAnsi" w:hAnsiTheme="minorHAnsi" w:cstheme="minorHAnsi"/>
          <w:color w:val="000000" w:themeColor="text1"/>
          <w:spacing w:val="48"/>
        </w:rPr>
        <w:t xml:space="preserve"> </w:t>
      </w:r>
      <w:r w:rsidRPr="001B2A5D">
        <w:rPr>
          <w:rFonts w:asciiTheme="minorHAnsi" w:hAnsiTheme="minorHAnsi" w:cstheme="minorHAnsi"/>
          <w:color w:val="000000" w:themeColor="text1"/>
          <w:spacing w:val="-1"/>
        </w:rPr>
        <w:t>conocido,</w:t>
      </w:r>
      <w:r w:rsidRPr="001B2A5D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1B2A5D">
        <w:rPr>
          <w:rFonts w:asciiTheme="minorHAnsi" w:hAnsiTheme="minorHAnsi" w:cstheme="minorHAnsi"/>
          <w:color w:val="000000" w:themeColor="text1"/>
          <w:spacing w:val="-1"/>
        </w:rPr>
        <w:t>debido</w:t>
      </w:r>
      <w:r w:rsidRPr="001B2A5D">
        <w:rPr>
          <w:rFonts w:asciiTheme="minorHAnsi" w:hAnsiTheme="minorHAnsi" w:cstheme="minorHAnsi"/>
          <w:color w:val="000000" w:themeColor="text1"/>
        </w:rPr>
        <w:t xml:space="preserve">  a</w:t>
      </w:r>
      <w:r w:rsidRPr="001B2A5D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1B2A5D">
        <w:rPr>
          <w:rFonts w:asciiTheme="minorHAnsi" w:hAnsiTheme="minorHAnsi" w:cstheme="minorHAnsi"/>
          <w:color w:val="000000" w:themeColor="text1"/>
          <w:spacing w:val="-1"/>
        </w:rPr>
        <w:t>patologías</w:t>
      </w:r>
      <w:r w:rsidRPr="001B2A5D">
        <w:rPr>
          <w:rFonts w:asciiTheme="minorHAnsi" w:hAnsiTheme="minorHAnsi" w:cstheme="minorHAnsi"/>
          <w:color w:val="000000" w:themeColor="text1"/>
          <w:spacing w:val="48"/>
        </w:rPr>
        <w:t xml:space="preserve"> </w:t>
      </w:r>
      <w:r w:rsidRPr="001B2A5D">
        <w:rPr>
          <w:rFonts w:asciiTheme="minorHAnsi" w:hAnsiTheme="minorHAnsi" w:cstheme="minorHAnsi"/>
          <w:color w:val="000000" w:themeColor="text1"/>
          <w:spacing w:val="-1"/>
        </w:rPr>
        <w:t>previas,</w:t>
      </w:r>
      <w:r w:rsidRPr="001B2A5D">
        <w:rPr>
          <w:rFonts w:asciiTheme="minorHAnsi" w:hAnsiTheme="minorHAnsi" w:cstheme="minorHAnsi"/>
          <w:color w:val="000000" w:themeColor="text1"/>
          <w:spacing w:val="45"/>
        </w:rPr>
        <w:t xml:space="preserve"> </w:t>
      </w:r>
      <w:r w:rsidRPr="001B2A5D">
        <w:rPr>
          <w:rFonts w:asciiTheme="minorHAnsi" w:hAnsiTheme="minorHAnsi" w:cstheme="minorHAnsi"/>
          <w:color w:val="000000" w:themeColor="text1"/>
          <w:spacing w:val="-1"/>
        </w:rPr>
        <w:t>medicación,</w:t>
      </w:r>
      <w:r w:rsidRPr="001B2A5D">
        <w:rPr>
          <w:rFonts w:asciiTheme="minorHAnsi" w:hAnsiTheme="minorHAnsi" w:cstheme="minorHAnsi"/>
          <w:color w:val="000000" w:themeColor="text1"/>
          <w:spacing w:val="67"/>
        </w:rPr>
        <w:t xml:space="preserve"> </w:t>
      </w:r>
      <w:r w:rsidRPr="001B2A5D">
        <w:rPr>
          <w:rFonts w:asciiTheme="minorHAnsi" w:hAnsiTheme="minorHAnsi" w:cstheme="minorHAnsi"/>
          <w:color w:val="000000" w:themeColor="text1"/>
          <w:spacing w:val="-1"/>
        </w:rPr>
        <w:t>trastornos</w:t>
      </w:r>
      <w:r w:rsidRPr="001B2A5D">
        <w:rPr>
          <w:rFonts w:asciiTheme="minorHAnsi" w:hAnsiTheme="minorHAnsi" w:cstheme="minorHAnsi"/>
          <w:color w:val="000000" w:themeColor="text1"/>
        </w:rPr>
        <w:t xml:space="preserve"> </w:t>
      </w:r>
      <w:r w:rsidRPr="001B2A5D">
        <w:rPr>
          <w:rFonts w:asciiTheme="minorHAnsi" w:hAnsiTheme="minorHAnsi" w:cstheme="minorHAnsi"/>
          <w:color w:val="000000" w:themeColor="text1"/>
          <w:spacing w:val="-1"/>
        </w:rPr>
        <w:t xml:space="preserve">inmunitarios </w:t>
      </w:r>
      <w:r w:rsidRPr="001B2A5D">
        <w:rPr>
          <w:rFonts w:asciiTheme="minorHAnsi" w:hAnsiTheme="minorHAnsi" w:cstheme="minorHAnsi"/>
          <w:color w:val="000000" w:themeColor="text1"/>
        </w:rPr>
        <w:t>o</w:t>
      </w:r>
      <w:r w:rsidRPr="001B2A5D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1B2A5D">
        <w:rPr>
          <w:rFonts w:asciiTheme="minorHAnsi" w:hAnsiTheme="minorHAnsi" w:cstheme="minorHAnsi"/>
          <w:color w:val="000000" w:themeColor="text1"/>
          <w:spacing w:val="-1"/>
        </w:rPr>
        <w:t>embarazo,</w:t>
      </w:r>
      <w:r w:rsidRPr="001B2A5D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1B2A5D">
        <w:rPr>
          <w:rFonts w:asciiTheme="minorHAnsi" w:hAnsiTheme="minorHAnsi" w:cstheme="minorHAnsi"/>
          <w:color w:val="000000" w:themeColor="text1"/>
        </w:rPr>
        <w:t>sean</w:t>
      </w:r>
      <w:r w:rsidRPr="001B2A5D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1B2A5D">
        <w:rPr>
          <w:rFonts w:asciiTheme="minorHAnsi" w:hAnsiTheme="minorHAnsi" w:cstheme="minorHAnsi"/>
          <w:color w:val="000000" w:themeColor="text1"/>
          <w:spacing w:val="-1"/>
        </w:rPr>
        <w:t>considerados</w:t>
      </w:r>
      <w:r w:rsidRPr="001B2A5D">
        <w:rPr>
          <w:rFonts w:asciiTheme="minorHAnsi" w:hAnsiTheme="minorHAnsi" w:cstheme="minorHAnsi"/>
          <w:color w:val="000000" w:themeColor="text1"/>
        </w:rPr>
        <w:t xml:space="preserve"> </w:t>
      </w:r>
      <w:r w:rsidRPr="001B2A5D">
        <w:rPr>
          <w:rFonts w:asciiTheme="minorHAnsi" w:hAnsiTheme="minorHAnsi" w:cstheme="minorHAnsi"/>
          <w:color w:val="000000" w:themeColor="text1"/>
          <w:spacing w:val="-1"/>
        </w:rPr>
        <w:t>especialmente</w:t>
      </w:r>
      <w:r w:rsidRPr="001B2A5D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1B2A5D">
        <w:rPr>
          <w:rFonts w:asciiTheme="minorHAnsi" w:hAnsiTheme="minorHAnsi" w:cstheme="minorHAnsi"/>
          <w:color w:val="000000" w:themeColor="text1"/>
          <w:spacing w:val="-1"/>
        </w:rPr>
        <w:t>sensibles</w:t>
      </w:r>
      <w:r w:rsidRPr="001B2A5D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1B2A5D">
        <w:rPr>
          <w:rFonts w:asciiTheme="minorHAnsi" w:hAnsiTheme="minorHAnsi" w:cstheme="minorHAnsi"/>
          <w:color w:val="000000" w:themeColor="text1"/>
        </w:rPr>
        <w:t>a</w:t>
      </w:r>
      <w:r w:rsidRPr="001B2A5D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1B2A5D">
        <w:rPr>
          <w:rFonts w:asciiTheme="minorHAnsi" w:hAnsiTheme="minorHAnsi" w:cstheme="minorHAnsi"/>
          <w:color w:val="000000" w:themeColor="text1"/>
          <w:spacing w:val="-1"/>
        </w:rPr>
        <w:t>este</w:t>
      </w:r>
      <w:r w:rsidRPr="001B2A5D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1B2A5D">
        <w:rPr>
          <w:rFonts w:asciiTheme="minorHAnsi" w:hAnsiTheme="minorHAnsi" w:cstheme="minorHAnsi"/>
          <w:color w:val="000000" w:themeColor="text1"/>
          <w:spacing w:val="-1"/>
        </w:rPr>
        <w:t xml:space="preserve">riesgo. Se incluyen en este apartado las personas con hipertensión, procesos de tipo cardiovascular, diabetes, patologías respiratorias crónicas, patologías de tipo inmunitario y personas en tratamiento de </w:t>
      </w:r>
      <w:r w:rsidR="00460F30" w:rsidRPr="001B2A5D">
        <w:rPr>
          <w:rFonts w:asciiTheme="minorHAnsi" w:hAnsiTheme="minorHAnsi" w:cstheme="minorHAnsi"/>
          <w:color w:val="000000" w:themeColor="text1"/>
          <w:spacing w:val="-1"/>
        </w:rPr>
        <w:t>cáncer</w:t>
      </w:r>
      <w:r w:rsidRPr="001B2A5D">
        <w:rPr>
          <w:rFonts w:asciiTheme="minorHAnsi" w:hAnsiTheme="minorHAnsi" w:cstheme="minorHAnsi"/>
          <w:color w:val="000000" w:themeColor="text1"/>
          <w:spacing w:val="-1"/>
        </w:rPr>
        <w:t xml:space="preserve">. Se recomienda </w:t>
      </w:r>
      <w:r w:rsidR="00BA4C3B" w:rsidRPr="001B2A5D">
        <w:rPr>
          <w:rFonts w:asciiTheme="minorHAnsi" w:hAnsiTheme="minorHAnsi" w:cstheme="minorHAnsi"/>
          <w:color w:val="000000" w:themeColor="text1"/>
          <w:spacing w:val="-1"/>
        </w:rPr>
        <w:t>reubicar</w:t>
      </w:r>
      <w:r w:rsidRPr="001B2A5D">
        <w:rPr>
          <w:rFonts w:asciiTheme="minorHAnsi" w:hAnsiTheme="minorHAnsi" w:cstheme="minorHAnsi"/>
          <w:color w:val="000000" w:themeColor="text1"/>
          <w:spacing w:val="-1"/>
        </w:rPr>
        <w:t xml:space="preserve"> a estas personas en puestos con tareas con baja probabilidad de exposición.</w:t>
      </w:r>
    </w:p>
    <w:p w:rsidR="00EE6CB2" w:rsidRPr="001B2A5D" w:rsidRDefault="00EE6CB2" w:rsidP="00EE6CB2">
      <w:pPr>
        <w:rPr>
          <w:rFonts w:cstheme="minorHAnsi"/>
          <w:lang w:eastAsia="es-ES"/>
        </w:rPr>
      </w:pPr>
    </w:p>
    <w:p w:rsidR="00EE6CB2" w:rsidRDefault="00EE6CB2" w:rsidP="00EE6CB2">
      <w:pPr>
        <w:pStyle w:val="Textodecuerpo"/>
        <w:kinsoku w:val="0"/>
        <w:overflowPunct w:val="0"/>
        <w:spacing w:before="196" w:line="277" w:lineRule="auto"/>
        <w:ind w:left="518" w:right="108"/>
        <w:jc w:val="both"/>
        <w:rPr>
          <w:rFonts w:asciiTheme="minorHAnsi" w:hAnsiTheme="minorHAnsi" w:cstheme="minorHAnsi"/>
          <w:spacing w:val="-1"/>
        </w:rPr>
      </w:pPr>
      <w:r w:rsidRPr="001B2A5D">
        <w:rPr>
          <w:rFonts w:asciiTheme="minorHAnsi" w:hAnsiTheme="minorHAnsi" w:cstheme="minorHAnsi"/>
        </w:rPr>
        <w:t>Los</w:t>
      </w:r>
      <w:r w:rsidRPr="001B2A5D">
        <w:rPr>
          <w:rFonts w:asciiTheme="minorHAnsi" w:hAnsiTheme="minorHAnsi" w:cstheme="minorHAnsi"/>
          <w:spacing w:val="10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niveles</w:t>
      </w:r>
      <w:r w:rsidRPr="001B2A5D">
        <w:rPr>
          <w:rFonts w:asciiTheme="minorHAnsi" w:hAnsiTheme="minorHAnsi" w:cstheme="minorHAnsi"/>
          <w:spacing w:val="10"/>
        </w:rPr>
        <w:t xml:space="preserve"> </w:t>
      </w:r>
      <w:r w:rsidRPr="001B2A5D">
        <w:rPr>
          <w:rFonts w:asciiTheme="minorHAnsi" w:hAnsiTheme="minorHAnsi" w:cstheme="minorHAnsi"/>
        </w:rPr>
        <w:t>y</w:t>
      </w:r>
      <w:r w:rsidRPr="001B2A5D">
        <w:rPr>
          <w:rFonts w:asciiTheme="minorHAnsi" w:hAnsiTheme="minorHAnsi" w:cstheme="minorHAnsi"/>
          <w:spacing w:val="10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medidas</w:t>
      </w:r>
      <w:r w:rsidRPr="001B2A5D">
        <w:rPr>
          <w:rFonts w:asciiTheme="minorHAnsi" w:hAnsiTheme="minorHAnsi" w:cstheme="minorHAnsi"/>
          <w:spacing w:val="12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de</w:t>
      </w:r>
      <w:r w:rsidRPr="001B2A5D">
        <w:rPr>
          <w:rFonts w:asciiTheme="minorHAnsi" w:hAnsiTheme="minorHAnsi" w:cstheme="minorHAnsi"/>
          <w:spacing w:val="10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protección</w:t>
      </w:r>
      <w:r w:rsidRPr="001B2A5D">
        <w:rPr>
          <w:rFonts w:asciiTheme="minorHAnsi" w:hAnsiTheme="minorHAnsi" w:cstheme="minorHAnsi"/>
          <w:spacing w:val="9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que</w:t>
      </w:r>
      <w:r w:rsidRPr="001B2A5D">
        <w:rPr>
          <w:rFonts w:asciiTheme="minorHAnsi" w:hAnsiTheme="minorHAnsi" w:cstheme="minorHAnsi"/>
          <w:spacing w:val="13"/>
        </w:rPr>
        <w:t xml:space="preserve"> </w:t>
      </w:r>
      <w:r w:rsidRPr="001B2A5D">
        <w:rPr>
          <w:rFonts w:asciiTheme="minorHAnsi" w:hAnsiTheme="minorHAnsi" w:cstheme="minorHAnsi"/>
          <w:spacing w:val="-2"/>
        </w:rPr>
        <w:t>se</w:t>
      </w:r>
      <w:r w:rsidRPr="001B2A5D">
        <w:rPr>
          <w:rFonts w:asciiTheme="minorHAnsi" w:hAnsiTheme="minorHAnsi" w:cstheme="minorHAnsi"/>
          <w:spacing w:val="10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establezcan</w:t>
      </w:r>
      <w:r w:rsidRPr="001B2A5D">
        <w:rPr>
          <w:rFonts w:asciiTheme="minorHAnsi" w:hAnsiTheme="minorHAnsi" w:cstheme="minorHAnsi"/>
          <w:spacing w:val="11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deben</w:t>
      </w:r>
      <w:r w:rsidRPr="001B2A5D">
        <w:rPr>
          <w:rFonts w:asciiTheme="minorHAnsi" w:hAnsiTheme="minorHAnsi" w:cstheme="minorHAnsi"/>
          <w:spacing w:val="11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ajustarse</w:t>
      </w:r>
      <w:r w:rsidRPr="001B2A5D">
        <w:rPr>
          <w:rFonts w:asciiTheme="minorHAnsi" w:hAnsiTheme="minorHAnsi" w:cstheme="minorHAnsi"/>
          <w:spacing w:val="10"/>
        </w:rPr>
        <w:t xml:space="preserve"> </w:t>
      </w:r>
      <w:r w:rsidRPr="001B2A5D">
        <w:rPr>
          <w:rFonts w:asciiTheme="minorHAnsi" w:hAnsiTheme="minorHAnsi" w:cstheme="minorHAnsi"/>
        </w:rPr>
        <w:t>y</w:t>
      </w:r>
      <w:r w:rsidRPr="001B2A5D">
        <w:rPr>
          <w:rFonts w:asciiTheme="minorHAnsi" w:hAnsiTheme="minorHAnsi" w:cstheme="minorHAnsi"/>
          <w:spacing w:val="11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aplicarse</w:t>
      </w:r>
      <w:r w:rsidRPr="001B2A5D">
        <w:rPr>
          <w:rFonts w:asciiTheme="minorHAnsi" w:hAnsiTheme="minorHAnsi" w:cstheme="minorHAnsi"/>
          <w:spacing w:val="10"/>
        </w:rPr>
        <w:t xml:space="preserve"> </w:t>
      </w:r>
      <w:r w:rsidRPr="001B2A5D">
        <w:rPr>
          <w:rFonts w:asciiTheme="minorHAnsi" w:hAnsiTheme="minorHAnsi" w:cstheme="minorHAnsi"/>
        </w:rPr>
        <w:t>en</w:t>
      </w:r>
      <w:r w:rsidRPr="001B2A5D">
        <w:rPr>
          <w:rFonts w:asciiTheme="minorHAnsi" w:hAnsiTheme="minorHAnsi" w:cstheme="minorHAnsi"/>
          <w:spacing w:val="11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función</w:t>
      </w:r>
      <w:r w:rsidRPr="001B2A5D">
        <w:rPr>
          <w:rFonts w:asciiTheme="minorHAnsi" w:hAnsiTheme="minorHAnsi" w:cstheme="minorHAnsi"/>
          <w:spacing w:val="9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de</w:t>
      </w:r>
      <w:r w:rsidRPr="001B2A5D">
        <w:rPr>
          <w:rFonts w:asciiTheme="minorHAnsi" w:hAnsiTheme="minorHAnsi" w:cstheme="minorHAnsi"/>
          <w:spacing w:val="13"/>
        </w:rPr>
        <w:t xml:space="preserve"> </w:t>
      </w:r>
      <w:r w:rsidRPr="001B2A5D">
        <w:rPr>
          <w:rFonts w:asciiTheme="minorHAnsi" w:hAnsiTheme="minorHAnsi" w:cstheme="minorHAnsi"/>
        </w:rPr>
        <w:t>la</w:t>
      </w:r>
      <w:r w:rsidRPr="001B2A5D">
        <w:rPr>
          <w:rFonts w:asciiTheme="minorHAnsi" w:hAnsiTheme="minorHAnsi" w:cstheme="minorHAnsi"/>
          <w:spacing w:val="79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naturaleza</w:t>
      </w:r>
      <w:r w:rsidRPr="001B2A5D">
        <w:rPr>
          <w:rFonts w:asciiTheme="minorHAnsi" w:hAnsiTheme="minorHAnsi" w:cstheme="minorHAnsi"/>
          <w:spacing w:val="19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de</w:t>
      </w:r>
      <w:r w:rsidRPr="001B2A5D">
        <w:rPr>
          <w:rFonts w:asciiTheme="minorHAnsi" w:hAnsiTheme="minorHAnsi" w:cstheme="minorHAnsi"/>
          <w:spacing w:val="20"/>
        </w:rPr>
        <w:t xml:space="preserve"> </w:t>
      </w:r>
      <w:r w:rsidRPr="001B2A5D">
        <w:rPr>
          <w:rFonts w:asciiTheme="minorHAnsi" w:hAnsiTheme="minorHAnsi" w:cstheme="minorHAnsi"/>
        </w:rPr>
        <w:t>las</w:t>
      </w:r>
      <w:r w:rsidRPr="001B2A5D">
        <w:rPr>
          <w:rFonts w:asciiTheme="minorHAnsi" w:hAnsiTheme="minorHAnsi" w:cstheme="minorHAnsi"/>
          <w:spacing w:val="18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actividades,</w:t>
      </w:r>
      <w:r w:rsidRPr="001B2A5D">
        <w:rPr>
          <w:rFonts w:asciiTheme="minorHAnsi" w:hAnsiTheme="minorHAnsi" w:cstheme="minorHAnsi"/>
          <w:spacing w:val="20"/>
        </w:rPr>
        <w:t xml:space="preserve"> </w:t>
      </w:r>
      <w:r w:rsidRPr="001B2A5D">
        <w:rPr>
          <w:rFonts w:asciiTheme="minorHAnsi" w:hAnsiTheme="minorHAnsi" w:cstheme="minorHAnsi"/>
        </w:rPr>
        <w:t>la</w:t>
      </w:r>
      <w:r w:rsidRPr="001B2A5D">
        <w:rPr>
          <w:rFonts w:asciiTheme="minorHAnsi" w:hAnsiTheme="minorHAnsi" w:cstheme="minorHAnsi"/>
          <w:spacing w:val="19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evaluación</w:t>
      </w:r>
      <w:r w:rsidRPr="001B2A5D">
        <w:rPr>
          <w:rFonts w:asciiTheme="minorHAnsi" w:hAnsiTheme="minorHAnsi" w:cstheme="minorHAnsi"/>
          <w:spacing w:val="18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del</w:t>
      </w:r>
      <w:r w:rsidRPr="001B2A5D">
        <w:rPr>
          <w:rFonts w:asciiTheme="minorHAnsi" w:hAnsiTheme="minorHAnsi" w:cstheme="minorHAnsi"/>
          <w:spacing w:val="19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riesgo</w:t>
      </w:r>
      <w:r w:rsidRPr="001B2A5D">
        <w:rPr>
          <w:rFonts w:asciiTheme="minorHAnsi" w:hAnsiTheme="minorHAnsi" w:cstheme="minorHAnsi"/>
          <w:spacing w:val="20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para</w:t>
      </w:r>
      <w:r w:rsidRPr="001B2A5D">
        <w:rPr>
          <w:rFonts w:asciiTheme="minorHAnsi" w:hAnsiTheme="minorHAnsi" w:cstheme="minorHAnsi"/>
          <w:spacing w:val="19"/>
        </w:rPr>
        <w:t xml:space="preserve"> </w:t>
      </w:r>
      <w:r w:rsidRPr="001B2A5D">
        <w:rPr>
          <w:rFonts w:asciiTheme="minorHAnsi" w:hAnsiTheme="minorHAnsi" w:cstheme="minorHAnsi"/>
        </w:rPr>
        <w:t>los</w:t>
      </w:r>
      <w:r w:rsidRPr="001B2A5D">
        <w:rPr>
          <w:rFonts w:asciiTheme="minorHAnsi" w:hAnsiTheme="minorHAnsi" w:cstheme="minorHAnsi"/>
          <w:spacing w:val="19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trabajadores</w:t>
      </w:r>
      <w:r w:rsidRPr="001B2A5D">
        <w:rPr>
          <w:rFonts w:asciiTheme="minorHAnsi" w:hAnsiTheme="minorHAnsi" w:cstheme="minorHAnsi"/>
          <w:spacing w:val="20"/>
        </w:rPr>
        <w:t xml:space="preserve"> </w:t>
      </w:r>
      <w:r w:rsidRPr="001B2A5D">
        <w:rPr>
          <w:rFonts w:asciiTheme="minorHAnsi" w:hAnsiTheme="minorHAnsi" w:cstheme="minorHAnsi"/>
        </w:rPr>
        <w:t>y</w:t>
      </w:r>
      <w:r w:rsidRPr="001B2A5D">
        <w:rPr>
          <w:rFonts w:asciiTheme="minorHAnsi" w:hAnsiTheme="minorHAnsi" w:cstheme="minorHAnsi"/>
          <w:spacing w:val="20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las</w:t>
      </w:r>
      <w:r w:rsidRPr="001B2A5D">
        <w:rPr>
          <w:rFonts w:asciiTheme="minorHAnsi" w:hAnsiTheme="minorHAnsi" w:cstheme="minorHAnsi"/>
          <w:spacing w:val="19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características</w:t>
      </w:r>
      <w:r w:rsidRPr="001B2A5D">
        <w:rPr>
          <w:rFonts w:asciiTheme="minorHAnsi" w:hAnsiTheme="minorHAnsi" w:cstheme="minorHAnsi"/>
          <w:spacing w:val="18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del</w:t>
      </w:r>
      <w:r w:rsidRPr="001B2A5D">
        <w:rPr>
          <w:rFonts w:asciiTheme="minorHAnsi" w:hAnsiTheme="minorHAnsi" w:cstheme="minorHAnsi"/>
          <w:spacing w:val="97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agente</w:t>
      </w:r>
      <w:r w:rsidRPr="001B2A5D">
        <w:rPr>
          <w:rFonts w:asciiTheme="minorHAnsi" w:hAnsiTheme="minorHAnsi" w:cstheme="minorHAnsi"/>
        </w:rPr>
        <w:t xml:space="preserve"> </w:t>
      </w:r>
      <w:r w:rsidRPr="001B2A5D">
        <w:rPr>
          <w:rFonts w:asciiTheme="minorHAnsi" w:hAnsiTheme="minorHAnsi" w:cstheme="minorHAnsi"/>
          <w:spacing w:val="-1"/>
        </w:rPr>
        <w:t>biológico.</w:t>
      </w:r>
    </w:p>
    <w:p w:rsidR="00450AD3" w:rsidRDefault="00450AD3" w:rsidP="00450AD3">
      <w:pPr>
        <w:jc w:val="center"/>
        <w:rPr>
          <w:noProof/>
          <w:sz w:val="28"/>
          <w:szCs w:val="28"/>
        </w:rPr>
      </w:pPr>
    </w:p>
    <w:p w:rsidR="00450AD3" w:rsidRDefault="00450AD3" w:rsidP="00450AD3">
      <w:pPr>
        <w:jc w:val="center"/>
        <w:rPr>
          <w:noProof/>
          <w:sz w:val="28"/>
          <w:szCs w:val="28"/>
        </w:rPr>
      </w:pPr>
    </w:p>
    <w:p w:rsidR="00450AD3" w:rsidRDefault="00450AD3" w:rsidP="00450AD3">
      <w:pPr>
        <w:jc w:val="center"/>
        <w:rPr>
          <w:noProof/>
          <w:sz w:val="28"/>
          <w:szCs w:val="28"/>
        </w:rPr>
      </w:pPr>
    </w:p>
    <w:p w:rsidR="00450AD3" w:rsidRDefault="00450AD3" w:rsidP="00450AD3">
      <w:pPr>
        <w:jc w:val="center"/>
        <w:rPr>
          <w:noProof/>
          <w:sz w:val="28"/>
          <w:szCs w:val="28"/>
        </w:rPr>
      </w:pPr>
    </w:p>
    <w:p w:rsidR="00450AD3" w:rsidRDefault="00450AD3" w:rsidP="00450AD3">
      <w:pPr>
        <w:jc w:val="center"/>
        <w:rPr>
          <w:noProof/>
          <w:sz w:val="28"/>
          <w:szCs w:val="28"/>
        </w:rPr>
      </w:pPr>
    </w:p>
    <w:p w:rsidR="00450AD3" w:rsidRPr="00450AD3" w:rsidRDefault="00450AD3" w:rsidP="00EE6CB2">
      <w:pPr>
        <w:rPr>
          <w:noProof/>
          <w:sz w:val="28"/>
          <w:szCs w:val="28"/>
        </w:rPr>
        <w:sectPr w:rsidR="00450AD3" w:rsidRPr="00450AD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page" w:horzAnchor="margin" w:tblpY="3586"/>
        <w:tblW w:w="14029" w:type="dxa"/>
        <w:tblLook w:val="04A0"/>
      </w:tblPr>
      <w:tblGrid>
        <w:gridCol w:w="4106"/>
        <w:gridCol w:w="2977"/>
        <w:gridCol w:w="6946"/>
      </w:tblGrid>
      <w:tr w:rsidR="002845D3">
        <w:tc>
          <w:tcPr>
            <w:tcW w:w="7083" w:type="dxa"/>
            <w:gridSpan w:val="2"/>
            <w:shd w:val="clear" w:color="auto" w:fill="ED7D31" w:themeFill="accent2"/>
          </w:tcPr>
          <w:p w:rsidR="002845D3" w:rsidRPr="00A11FBE" w:rsidRDefault="002845D3" w:rsidP="00A11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SITUACIÓN</w:t>
            </w:r>
          </w:p>
        </w:tc>
        <w:tc>
          <w:tcPr>
            <w:tcW w:w="6946" w:type="dxa"/>
            <w:shd w:val="clear" w:color="auto" w:fill="ED7D31" w:themeFill="accent2"/>
          </w:tcPr>
          <w:p w:rsidR="002845D3" w:rsidRPr="00A11FBE" w:rsidRDefault="002845D3" w:rsidP="00A11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MEDIDAS PREVENTIVA</w:t>
            </w:r>
          </w:p>
        </w:tc>
      </w:tr>
      <w:tr w:rsidR="00E02E30" w:rsidRPr="001A08BB">
        <w:tc>
          <w:tcPr>
            <w:tcW w:w="4106" w:type="dxa"/>
            <w:vMerge w:val="restart"/>
            <w:vAlign w:val="center"/>
          </w:tcPr>
          <w:p w:rsidR="00E02E30" w:rsidRPr="001A08BB" w:rsidRDefault="00E02E30" w:rsidP="00E02E30">
            <w:pPr>
              <w:rPr>
                <w:i/>
                <w:sz w:val="24"/>
                <w:szCs w:val="24"/>
              </w:rPr>
            </w:pPr>
            <w:r w:rsidRPr="001A08BB">
              <w:rPr>
                <w:i/>
                <w:sz w:val="24"/>
                <w:szCs w:val="24"/>
              </w:rPr>
              <w:t>En caso de que uno de los trabajadores tuviera una sintomatología similar a la provocada por la enfermedad COVID – 19.</w:t>
            </w:r>
          </w:p>
          <w:p w:rsidR="00E02E30" w:rsidRPr="001A08BB" w:rsidRDefault="00E02E30" w:rsidP="00E02E30">
            <w:pPr>
              <w:rPr>
                <w:i/>
              </w:rPr>
            </w:pPr>
            <w:r w:rsidRPr="001A08BB">
              <w:rPr>
                <w:i/>
                <w:color w:val="7F7F7F" w:themeColor="text1" w:themeTint="80"/>
                <w:sz w:val="24"/>
                <w:szCs w:val="24"/>
              </w:rPr>
              <w:t>Se recuerda que los principales síntomas son: tos, fiebre, dolor de garganta, cansancio y</w:t>
            </w:r>
            <w:r w:rsidR="00FB3EA7">
              <w:rPr>
                <w:i/>
                <w:color w:val="7F7F7F" w:themeColor="text1" w:themeTint="80"/>
                <w:sz w:val="24"/>
                <w:szCs w:val="24"/>
              </w:rPr>
              <w:t>/o</w:t>
            </w:r>
            <w:r w:rsidRPr="001A08BB">
              <w:rPr>
                <w:i/>
                <w:color w:val="7F7F7F" w:themeColor="text1" w:themeTint="80"/>
                <w:sz w:val="24"/>
                <w:szCs w:val="24"/>
              </w:rPr>
              <w:t xml:space="preserve"> dolor en el pecho</w:t>
            </w:r>
            <w:r w:rsidRPr="001A08BB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E02E30" w:rsidRPr="001A08BB" w:rsidRDefault="00E02E30" w:rsidP="00E02E30">
            <w:pPr>
              <w:rPr>
                <w:i/>
              </w:rPr>
            </w:pPr>
            <w:r w:rsidRPr="001A08BB">
              <w:rPr>
                <w:i/>
                <w:sz w:val="24"/>
                <w:szCs w:val="24"/>
              </w:rPr>
              <w:t xml:space="preserve">Si el trabajador se encuentra </w:t>
            </w:r>
            <w:r>
              <w:rPr>
                <w:i/>
                <w:sz w:val="24"/>
                <w:szCs w:val="24"/>
              </w:rPr>
              <w:t>en el centro de trabajo</w:t>
            </w:r>
          </w:p>
        </w:tc>
        <w:tc>
          <w:tcPr>
            <w:tcW w:w="6946" w:type="dxa"/>
            <w:vAlign w:val="center"/>
          </w:tcPr>
          <w:p w:rsidR="00E02E30" w:rsidRPr="00E02E30" w:rsidRDefault="00E02E30" w:rsidP="00E02E3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Se le facilitará una mascarilla, apartándole del puesto y remitiéndole a su domicilio para que active la comunicación con su Centro de Atención Primaria </w:t>
            </w:r>
            <w:r w:rsidRPr="00E02E30">
              <w:rPr>
                <w:i/>
                <w:sz w:val="24"/>
                <w:szCs w:val="24"/>
                <w:u w:val="single"/>
              </w:rPr>
              <w:t>de forma telefónica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En caso de dudas llamar al 948290290. </w:t>
            </w:r>
          </w:p>
        </w:tc>
      </w:tr>
      <w:tr w:rsidR="00E02E30" w:rsidRPr="001A08BB">
        <w:tc>
          <w:tcPr>
            <w:tcW w:w="4106" w:type="dxa"/>
            <w:vMerge/>
            <w:vAlign w:val="center"/>
          </w:tcPr>
          <w:p w:rsidR="00E02E30" w:rsidRPr="001A08BB" w:rsidRDefault="00E02E30" w:rsidP="00E02E30">
            <w:pPr>
              <w:rPr>
                <w:i/>
              </w:rPr>
            </w:pPr>
          </w:p>
        </w:tc>
        <w:tc>
          <w:tcPr>
            <w:tcW w:w="2977" w:type="dxa"/>
            <w:vAlign w:val="center"/>
          </w:tcPr>
          <w:p w:rsidR="00E02E30" w:rsidRPr="001A08BB" w:rsidRDefault="00E02E30" w:rsidP="00E02E30">
            <w:pPr>
              <w:rPr>
                <w:i/>
              </w:rPr>
            </w:pPr>
            <w:r w:rsidRPr="001A08BB">
              <w:rPr>
                <w:i/>
                <w:sz w:val="24"/>
                <w:szCs w:val="24"/>
              </w:rPr>
              <w:t xml:space="preserve">Si el trabajador no se encuentra </w:t>
            </w:r>
            <w:r>
              <w:rPr>
                <w:i/>
                <w:sz w:val="24"/>
                <w:szCs w:val="24"/>
              </w:rPr>
              <w:t>en el centro de trabajo</w:t>
            </w:r>
          </w:p>
        </w:tc>
        <w:tc>
          <w:tcPr>
            <w:tcW w:w="6946" w:type="dxa"/>
            <w:vAlign w:val="center"/>
          </w:tcPr>
          <w:p w:rsidR="00E02E30" w:rsidRPr="001A08BB" w:rsidRDefault="00E02E30" w:rsidP="00E02E3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Activará la comunicación con su Centro de Atención Primaria </w:t>
            </w:r>
            <w:r w:rsidRPr="00E02E30">
              <w:rPr>
                <w:i/>
                <w:sz w:val="24"/>
                <w:szCs w:val="24"/>
                <w:u w:val="single"/>
              </w:rPr>
              <w:t>de forma telefónica</w:t>
            </w:r>
            <w:r>
              <w:rPr>
                <w:i/>
                <w:sz w:val="24"/>
                <w:szCs w:val="24"/>
                <w:u w:val="single"/>
              </w:rPr>
              <w:t>.</w:t>
            </w:r>
            <w:r w:rsidRPr="00E02E30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En caso de dudas llamar al 948290290.</w:t>
            </w:r>
          </w:p>
        </w:tc>
      </w:tr>
      <w:tr w:rsidR="002845D3" w:rsidRPr="001A08BB">
        <w:tc>
          <w:tcPr>
            <w:tcW w:w="7083" w:type="dxa"/>
            <w:gridSpan w:val="2"/>
            <w:vAlign w:val="center"/>
          </w:tcPr>
          <w:p w:rsidR="002845D3" w:rsidRPr="001A08BB" w:rsidRDefault="002845D3" w:rsidP="00E02E30">
            <w:pPr>
              <w:rPr>
                <w:i/>
              </w:rPr>
            </w:pPr>
            <w:r w:rsidRPr="001A08BB">
              <w:rPr>
                <w:i/>
                <w:sz w:val="24"/>
                <w:szCs w:val="24"/>
              </w:rPr>
              <w:t>En caso de que alguno de los trabajadores haya estado relacionado con algún caso en estudio o declarado de COVID – 19</w:t>
            </w:r>
          </w:p>
        </w:tc>
        <w:tc>
          <w:tcPr>
            <w:tcW w:w="6946" w:type="dxa"/>
            <w:vAlign w:val="center"/>
          </w:tcPr>
          <w:p w:rsidR="002845D3" w:rsidRPr="001A08BB" w:rsidRDefault="002845D3" w:rsidP="00E02E30">
            <w:pPr>
              <w:rPr>
                <w:i/>
              </w:rPr>
            </w:pPr>
            <w:r w:rsidRPr="001A08BB">
              <w:rPr>
                <w:i/>
                <w:sz w:val="24"/>
                <w:szCs w:val="24"/>
              </w:rPr>
              <w:t xml:space="preserve">Será recomendable que avise </w:t>
            </w:r>
            <w:r>
              <w:rPr>
                <w:i/>
                <w:sz w:val="24"/>
                <w:szCs w:val="24"/>
              </w:rPr>
              <w:t>su empresa</w:t>
            </w:r>
            <w:r w:rsidRPr="001A08BB">
              <w:rPr>
                <w:i/>
                <w:sz w:val="24"/>
                <w:szCs w:val="24"/>
              </w:rPr>
              <w:t xml:space="preserve"> para estudiar las posibles medidas preventivas.</w:t>
            </w:r>
          </w:p>
        </w:tc>
      </w:tr>
    </w:tbl>
    <w:p w:rsidR="00A11FBE" w:rsidRDefault="00A11FBE" w:rsidP="00A11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shd w:val="clear" w:color="auto" w:fill="FBE4D5" w:themeFill="accent2" w:themeFillTint="33"/>
          <w:lang w:val="es-ES_tradnl"/>
        </w:rPr>
        <w:t xml:space="preserve">4.- </w:t>
      </w:r>
      <w:r w:rsidRPr="00646562">
        <w:rPr>
          <w:noProof/>
          <w:sz w:val="28"/>
          <w:szCs w:val="28"/>
        </w:rPr>
        <w:t>MEDIDAS A ADOPTAR EN DETERMINADAS SITUACIONES</w:t>
      </w:r>
      <w:r w:rsidR="00015378">
        <w:rPr>
          <w:noProof/>
          <w:sz w:val="28"/>
          <w:szCs w:val="28"/>
        </w:rPr>
        <w:fldChar w:fldCharType="begin"/>
      </w:r>
      <w:r w:rsidR="00980BE9">
        <w:instrText xml:space="preserve"> XE "</w:instrText>
      </w:r>
      <w:r w:rsidR="00980BE9" w:rsidRPr="00A83E05">
        <w:rPr>
          <w:sz w:val="28"/>
          <w:szCs w:val="28"/>
          <w:shd w:val="clear" w:color="auto" w:fill="FBE4D5" w:themeFill="accent2" w:themeFillTint="33"/>
          <w:lang w:val="es-ES_tradnl"/>
        </w:rPr>
        <w:instrText xml:space="preserve">4.- </w:instrText>
      </w:r>
      <w:r w:rsidR="00980BE9" w:rsidRPr="00A83E05">
        <w:rPr>
          <w:noProof/>
          <w:sz w:val="28"/>
          <w:szCs w:val="28"/>
        </w:rPr>
        <w:instrText>MEDIDAS A ADOPTAR EN DETERMINADAS SITUACIONES</w:instrText>
      </w:r>
      <w:r w:rsidR="00980BE9">
        <w:instrText xml:space="preserve">" </w:instrText>
      </w:r>
      <w:r w:rsidR="00015378">
        <w:rPr>
          <w:noProof/>
          <w:sz w:val="28"/>
          <w:szCs w:val="28"/>
        </w:rPr>
        <w:fldChar w:fldCharType="end"/>
      </w:r>
    </w:p>
    <w:p w:rsidR="00A11FBE" w:rsidRDefault="002845D3" w:rsidP="00A11FBE">
      <w:pPr>
        <w:jc w:val="both"/>
        <w:rPr>
          <w:rFonts w:cstheme="minorHAnsi"/>
          <w:sz w:val="24"/>
          <w:szCs w:val="24"/>
          <w:lang w:val="es-ES_tradnl"/>
        </w:rPr>
      </w:pPr>
      <w:r>
        <w:rPr>
          <w:rFonts w:cstheme="minorHAnsi"/>
          <w:sz w:val="24"/>
          <w:szCs w:val="24"/>
          <w:lang w:val="es-ES_tradnl"/>
        </w:rPr>
        <w:t>En el siguientes cuadro se describen las situaciones y las medidas preventivas a adoptar en cada caso.</w:t>
      </w:r>
    </w:p>
    <w:p w:rsidR="00E02E30" w:rsidRDefault="00E02E30" w:rsidP="0023367C"/>
    <w:p w:rsidR="00E02E30" w:rsidRDefault="00E02E30" w:rsidP="0023367C"/>
    <w:p w:rsidR="00E02E30" w:rsidRDefault="00E02E30" w:rsidP="0023367C"/>
    <w:p w:rsidR="00BB7DB9" w:rsidRDefault="00BB7DB9" w:rsidP="00BB7DB9">
      <w:pPr>
        <w:sectPr w:rsidR="00BB7DB9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BB7DB9" w:rsidRDefault="00BB7DB9" w:rsidP="00BB7DB9"/>
    <w:p w:rsidR="00BB7DB9" w:rsidRDefault="00BB7DB9" w:rsidP="00BB7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shd w:val="clear" w:color="auto" w:fill="FBE4D5" w:themeFill="accent2" w:themeFillTint="33"/>
          <w:lang w:val="es-ES_tradnl"/>
        </w:rPr>
        <w:t xml:space="preserve">5.- </w:t>
      </w:r>
      <w:r w:rsidRPr="00646562">
        <w:rPr>
          <w:noProof/>
          <w:sz w:val="28"/>
          <w:szCs w:val="28"/>
        </w:rPr>
        <w:t xml:space="preserve">MEDIDAS PREVENTIVAS </w:t>
      </w:r>
      <w:r>
        <w:rPr>
          <w:noProof/>
          <w:sz w:val="28"/>
          <w:szCs w:val="28"/>
        </w:rPr>
        <w:t>GENERALES PARA TODO EL PERSONAL</w:t>
      </w:r>
      <w:r w:rsidR="00015378">
        <w:rPr>
          <w:noProof/>
          <w:sz w:val="28"/>
          <w:szCs w:val="28"/>
        </w:rPr>
        <w:fldChar w:fldCharType="begin"/>
      </w:r>
      <w:r>
        <w:instrText xml:space="preserve"> XE "</w:instrText>
      </w:r>
      <w:r w:rsidRPr="00E237BE">
        <w:rPr>
          <w:sz w:val="28"/>
          <w:szCs w:val="28"/>
          <w:shd w:val="clear" w:color="auto" w:fill="FBE4D5" w:themeFill="accent2" w:themeFillTint="33"/>
          <w:lang w:val="es-ES_tradnl"/>
        </w:rPr>
        <w:instrText xml:space="preserve">5.- </w:instrText>
      </w:r>
      <w:r w:rsidRPr="00E237BE">
        <w:rPr>
          <w:noProof/>
          <w:sz w:val="28"/>
          <w:szCs w:val="28"/>
        </w:rPr>
        <w:instrText>MEDIDAS PREVENTIVAS GENERALES PARA TODO EL PERSONAL</w:instrText>
      </w:r>
      <w:r>
        <w:instrText xml:space="preserve">" </w:instrText>
      </w:r>
      <w:r w:rsidR="00015378">
        <w:rPr>
          <w:noProof/>
          <w:sz w:val="28"/>
          <w:szCs w:val="28"/>
        </w:rPr>
        <w:fldChar w:fldCharType="end"/>
      </w:r>
    </w:p>
    <w:p w:rsidR="00BB7DB9" w:rsidRPr="00A044D5" w:rsidRDefault="00BB7DB9" w:rsidP="00BB7DB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lang w:val="es-ES_tradnl"/>
        </w:rPr>
      </w:pPr>
      <w:r w:rsidRPr="00A044D5">
        <w:rPr>
          <w:rFonts w:cstheme="minorHAnsi"/>
          <w:lang w:val="es-ES_tradnl"/>
        </w:rPr>
        <w:t>Buena Higiene Respiratoria:</w:t>
      </w:r>
    </w:p>
    <w:p w:rsidR="00BB7DB9" w:rsidRDefault="00BB7DB9" w:rsidP="00BB7DB9">
      <w:pPr>
        <w:pStyle w:val="Prrafodelista"/>
        <w:ind w:left="2148"/>
        <w:jc w:val="both"/>
        <w:rPr>
          <w:rFonts w:cstheme="minorHAnsi"/>
          <w:lang w:val="es-ES_tradnl"/>
        </w:rPr>
      </w:pPr>
      <w:r w:rsidRPr="00A044D5">
        <w:rPr>
          <w:rFonts w:cstheme="minorHAnsi"/>
          <w:lang w:val="es-ES_tradnl"/>
        </w:rPr>
        <w:t>Al toser o estornudar tápese la boca y nariz con la mano con un pañuelo o, de no ser posible, con la manga del antebrazo o la flexura del codo. Los pañuelos deberán ser desechables y se deben tirar después de su uso.</w:t>
      </w:r>
    </w:p>
    <w:p w:rsidR="00BB7DB9" w:rsidRPr="00A044D5" w:rsidRDefault="00BB7DB9" w:rsidP="00BB7DB9">
      <w:pPr>
        <w:pStyle w:val="Prrafodelista"/>
        <w:ind w:left="2148"/>
        <w:jc w:val="both"/>
        <w:rPr>
          <w:rFonts w:cstheme="minorHAnsi"/>
          <w:b/>
          <w:lang w:val="es-ES_tradnl"/>
        </w:rPr>
      </w:pPr>
    </w:p>
    <w:p w:rsidR="00BB7DB9" w:rsidRPr="00A044D5" w:rsidRDefault="00BB7DB9" w:rsidP="00BB7DB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lang w:val="es-ES_tradnl"/>
        </w:rPr>
      </w:pPr>
      <w:r w:rsidRPr="00A044D5">
        <w:rPr>
          <w:rFonts w:cstheme="minorHAnsi"/>
          <w:lang w:val="es-ES_tradnl"/>
        </w:rPr>
        <w:t>Buena Higiene de Manos:</w:t>
      </w:r>
    </w:p>
    <w:p w:rsidR="00BB7DB9" w:rsidRPr="00A044D5" w:rsidRDefault="00BB7DB9" w:rsidP="00BB7DB9">
      <w:pPr>
        <w:ind w:left="2124"/>
        <w:jc w:val="both"/>
        <w:rPr>
          <w:rFonts w:cstheme="minorHAnsi"/>
          <w:bCs/>
          <w:lang w:val="es-ES_tradnl"/>
        </w:rPr>
      </w:pPr>
      <w:r w:rsidRPr="00A044D5">
        <w:rPr>
          <w:rFonts w:cstheme="minorHAnsi"/>
          <w:bCs/>
          <w:lang w:val="es-ES_tradnl"/>
        </w:rPr>
        <w:t>Lavado de manos frecuente con agua y jabón o desinfección con soluciones alcohólicas.</w:t>
      </w:r>
    </w:p>
    <w:p w:rsidR="00BB7DB9" w:rsidRDefault="00BB7DB9" w:rsidP="00BB7DB9">
      <w:pPr>
        <w:ind w:left="2124"/>
        <w:jc w:val="both"/>
        <w:rPr>
          <w:rFonts w:cstheme="minorHAnsi"/>
          <w:bCs/>
          <w:lang w:val="es-ES_tradnl"/>
        </w:rPr>
      </w:pPr>
      <w:r w:rsidRPr="00A044D5">
        <w:rPr>
          <w:rFonts w:cstheme="minorHAnsi"/>
          <w:bCs/>
          <w:lang w:val="es-ES_tradnl"/>
        </w:rPr>
        <w:t xml:space="preserve">Posterior al contacto directo con personas enfermas o su entorno, así como después de haber tosido o estornudado y antes de tocarse la boca, la nariz o los ojos, lávese las manos de forma cuidadosa con agua y jabón durante al menos 20 segundos. Si no dispone de agua y jabón, utilice soluciones desinfectantes con alcohol para limpiárselas. </w:t>
      </w:r>
    </w:p>
    <w:p w:rsidR="00BB7DB9" w:rsidRPr="00A044D5" w:rsidRDefault="00BB7DB9" w:rsidP="00BB7DB9">
      <w:pPr>
        <w:ind w:left="2124"/>
        <w:jc w:val="both"/>
        <w:rPr>
          <w:rFonts w:cstheme="minorHAnsi"/>
          <w:bCs/>
          <w:lang w:val="es-ES_tradnl"/>
        </w:rPr>
      </w:pPr>
    </w:p>
    <w:p w:rsidR="00BB7DB9" w:rsidRPr="00AA4D5F" w:rsidRDefault="00BB7DB9" w:rsidP="00BB7DB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Cs w:val="20"/>
          <w:lang w:val="es-ES_tradnl"/>
        </w:rPr>
      </w:pPr>
      <w:r w:rsidRPr="00AA4D5F">
        <w:rPr>
          <w:rFonts w:ascii="Calibri" w:hAnsi="Calibri" w:cs="Calibri"/>
          <w:szCs w:val="20"/>
          <w:lang w:val="es-ES_tradnl"/>
        </w:rPr>
        <w:t>Buena Higiene Ambiental:</w:t>
      </w:r>
    </w:p>
    <w:p w:rsidR="00BB7DB9" w:rsidRPr="00495CD4" w:rsidRDefault="00BB7DB9" w:rsidP="00BB7DB9">
      <w:pPr>
        <w:pStyle w:val="Prrafodelista"/>
        <w:ind w:left="2148"/>
        <w:jc w:val="both"/>
        <w:rPr>
          <w:b/>
          <w:szCs w:val="20"/>
          <w:lang w:val="es-ES_tradnl"/>
        </w:rPr>
      </w:pPr>
      <w:r>
        <w:rPr>
          <w:szCs w:val="20"/>
          <w:lang w:val="es-ES_tradnl"/>
        </w:rPr>
        <w:t xml:space="preserve">Incrementar las limpieza de los lugares y superficies de trabajo. </w:t>
      </w:r>
    </w:p>
    <w:p w:rsidR="00BB7DB9" w:rsidRDefault="00BB7DB9" w:rsidP="00BB7DB9">
      <w:pPr>
        <w:tabs>
          <w:tab w:val="left" w:pos="2820"/>
        </w:tabs>
        <w:rPr>
          <w:lang w:eastAsia="es-ES"/>
        </w:rPr>
      </w:pPr>
    </w:p>
    <w:p w:rsidR="00BB7DB9" w:rsidRPr="00A044D5" w:rsidRDefault="00BB7DB9" w:rsidP="00BB7DB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lang w:val="es-ES_tradnl"/>
        </w:rPr>
      </w:pPr>
      <w:r w:rsidRPr="00A044D5">
        <w:rPr>
          <w:rFonts w:cstheme="minorHAnsi"/>
          <w:lang w:val="es-ES_tradnl"/>
        </w:rPr>
        <w:t xml:space="preserve">Si se presentan síntomas respiratorios, evitar el contacto cercano, dejando </w:t>
      </w:r>
      <w:r>
        <w:rPr>
          <w:rFonts w:cstheme="minorHAnsi"/>
          <w:lang w:val="es-ES_tradnl"/>
        </w:rPr>
        <w:t>dos metros</w:t>
      </w:r>
      <w:r w:rsidRPr="00A044D5">
        <w:rPr>
          <w:rFonts w:cstheme="minorHAnsi"/>
          <w:lang w:val="es-ES_tradnl"/>
        </w:rPr>
        <w:t xml:space="preserve"> de distancia en el trato con otras personas.</w:t>
      </w:r>
    </w:p>
    <w:p w:rsidR="00BB7DB9" w:rsidRPr="00A044D5" w:rsidRDefault="00BB7DB9" w:rsidP="00BB7DB9">
      <w:pPr>
        <w:pStyle w:val="Prrafodelista"/>
        <w:ind w:left="567"/>
        <w:jc w:val="both"/>
        <w:rPr>
          <w:rFonts w:cstheme="minorHAnsi"/>
          <w:lang w:val="es-ES_tradnl"/>
        </w:rPr>
      </w:pPr>
    </w:p>
    <w:p w:rsidR="00BB7DB9" w:rsidRDefault="00BB7DB9" w:rsidP="00BB7DB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lang w:val="es-ES_tradnl"/>
        </w:rPr>
      </w:pPr>
      <w:r w:rsidRPr="00A044D5">
        <w:rPr>
          <w:rFonts w:cstheme="minorHAnsi"/>
          <w:lang w:val="es-ES_tradnl"/>
        </w:rPr>
        <w:t>Evitar tocarse lo</w:t>
      </w:r>
      <w:r w:rsidR="00BA4C3B">
        <w:rPr>
          <w:rFonts w:cstheme="minorHAnsi"/>
          <w:lang w:val="es-ES_tradnl"/>
        </w:rPr>
        <w:t>s</w:t>
      </w:r>
      <w:r w:rsidRPr="00A044D5">
        <w:rPr>
          <w:rFonts w:cstheme="minorHAnsi"/>
          <w:lang w:val="es-ES_tradnl"/>
        </w:rPr>
        <w:t xml:space="preserve"> ojos, la nariz, y la boca, ya que las manos facilitan la transmisión.</w:t>
      </w:r>
    </w:p>
    <w:p w:rsidR="00BB7DB9" w:rsidRPr="00A044D5" w:rsidRDefault="00BB7DB9" w:rsidP="00BB7DB9">
      <w:pPr>
        <w:pStyle w:val="Prrafodelista"/>
        <w:rPr>
          <w:rFonts w:cstheme="minorHAnsi"/>
          <w:lang w:val="es-ES_tradnl"/>
        </w:rPr>
      </w:pPr>
    </w:p>
    <w:p w:rsidR="00BB7DB9" w:rsidRPr="00A044D5" w:rsidRDefault="00BB7DB9" w:rsidP="00BB7DB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lang w:val="es-ES_tradnl"/>
        </w:rPr>
      </w:pPr>
      <w:r w:rsidRPr="00A044D5">
        <w:rPr>
          <w:rFonts w:cstheme="minorHAnsi"/>
          <w:lang w:val="es-ES_tradnl"/>
        </w:rPr>
        <w:t>Recoger el cabello largo en una coleta o moño bajo</w:t>
      </w:r>
      <w:r>
        <w:rPr>
          <w:rFonts w:cstheme="minorHAnsi"/>
          <w:lang w:val="es-ES_tradnl"/>
        </w:rPr>
        <w:t>.</w:t>
      </w:r>
    </w:p>
    <w:p w:rsidR="00BB7DB9" w:rsidRPr="00A044D5" w:rsidRDefault="00BB7DB9" w:rsidP="00BB7DB9">
      <w:pPr>
        <w:pStyle w:val="Prrafodelista"/>
        <w:ind w:left="567"/>
        <w:jc w:val="both"/>
        <w:rPr>
          <w:rFonts w:cstheme="minorHAnsi"/>
          <w:lang w:val="es-ES_tradnl"/>
        </w:rPr>
      </w:pPr>
    </w:p>
    <w:p w:rsidR="00BB7DB9" w:rsidRPr="00A044D5" w:rsidRDefault="00BB7DB9" w:rsidP="00BB7DB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lang w:val="es-ES_tradnl"/>
        </w:rPr>
      </w:pPr>
      <w:r w:rsidRPr="00A044D5">
        <w:rPr>
          <w:rFonts w:cstheme="minorHAnsi"/>
          <w:lang w:val="es-ES_tradnl"/>
        </w:rPr>
        <w:t>Las uñas deben de llevarse cortas y cuidadas, evitando el uso de adornos como anillos, pulseras, relojes</w:t>
      </w:r>
      <w:r>
        <w:rPr>
          <w:rFonts w:cstheme="minorHAnsi"/>
          <w:lang w:val="es-ES_tradnl"/>
        </w:rPr>
        <w:t>.</w:t>
      </w:r>
    </w:p>
    <w:p w:rsidR="00BB7DB9" w:rsidRPr="00A044D5" w:rsidRDefault="00BB7DB9" w:rsidP="00BB7DB9">
      <w:pPr>
        <w:pStyle w:val="Prrafodelista"/>
        <w:ind w:left="567"/>
        <w:jc w:val="both"/>
        <w:rPr>
          <w:rFonts w:cstheme="minorHAnsi"/>
          <w:lang w:val="es-ES_tradnl"/>
        </w:rPr>
      </w:pPr>
    </w:p>
    <w:p w:rsidR="00BB7DB9" w:rsidRPr="00A044D5" w:rsidRDefault="00BB7DB9" w:rsidP="00BB7DB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lang w:val="es-ES_tradnl"/>
        </w:rPr>
      </w:pPr>
      <w:r w:rsidRPr="00A044D5">
        <w:rPr>
          <w:rFonts w:cstheme="minorHAnsi"/>
          <w:lang w:val="es-ES_tradnl"/>
        </w:rPr>
        <w:t>Evitar el uso de lentillas, utilizar gafas</w:t>
      </w:r>
      <w:r>
        <w:rPr>
          <w:rFonts w:cstheme="minorHAnsi"/>
          <w:lang w:val="es-ES_tradnl"/>
        </w:rPr>
        <w:t>.</w:t>
      </w:r>
    </w:p>
    <w:p w:rsidR="00BB7DB9" w:rsidRPr="00A044D5" w:rsidRDefault="00BB7DB9" w:rsidP="00BB7DB9">
      <w:pPr>
        <w:pStyle w:val="Prrafodelista"/>
        <w:ind w:left="567"/>
        <w:jc w:val="both"/>
        <w:rPr>
          <w:rFonts w:cstheme="minorHAnsi"/>
          <w:lang w:val="es-ES_tradnl"/>
        </w:rPr>
      </w:pPr>
    </w:p>
    <w:p w:rsidR="00BB7DB9" w:rsidRPr="00A044D5" w:rsidRDefault="00BB7DB9" w:rsidP="00BB7DB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lang w:val="es-ES_tradnl"/>
        </w:rPr>
      </w:pPr>
      <w:r w:rsidRPr="00A044D5">
        <w:rPr>
          <w:rFonts w:cstheme="minorHAnsi"/>
          <w:lang w:val="es-ES_tradnl"/>
        </w:rPr>
        <w:t>Se recomienda retirar el maquillaje u otros productos cosméticos que puedan ser fuente de exposición prolongada en el caso de ser contaminados</w:t>
      </w:r>
      <w:r>
        <w:rPr>
          <w:rFonts w:cstheme="minorHAnsi"/>
          <w:lang w:val="es-ES_tradnl"/>
        </w:rPr>
        <w:t>.</w:t>
      </w:r>
    </w:p>
    <w:p w:rsidR="00BB7DB9" w:rsidRPr="00A044D5" w:rsidRDefault="00BB7DB9" w:rsidP="00BB7DB9">
      <w:pPr>
        <w:pStyle w:val="Prrafodelista"/>
        <w:ind w:left="567"/>
        <w:jc w:val="both"/>
        <w:rPr>
          <w:rFonts w:cstheme="minorHAnsi"/>
          <w:lang w:val="es-ES_tradnl"/>
        </w:rPr>
      </w:pPr>
    </w:p>
    <w:p w:rsidR="00BB7DB9" w:rsidRPr="00A044D5" w:rsidRDefault="00BB7DB9" w:rsidP="00BB7DB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lang w:val="es-ES_tradnl"/>
        </w:rPr>
      </w:pPr>
      <w:r w:rsidRPr="00A044D5">
        <w:rPr>
          <w:rFonts w:cstheme="minorHAnsi"/>
          <w:lang w:val="es-ES_tradnl"/>
        </w:rPr>
        <w:t xml:space="preserve">Mantener una distancia social de seguridad dado la transmisión por gota. La distancia mínima recomendada es </w:t>
      </w:r>
      <w:r>
        <w:rPr>
          <w:rFonts w:cstheme="minorHAnsi"/>
          <w:lang w:val="es-ES_tradnl"/>
        </w:rPr>
        <w:t>2</w:t>
      </w:r>
      <w:r w:rsidRPr="00A044D5">
        <w:rPr>
          <w:rFonts w:cstheme="minorHAnsi"/>
          <w:lang w:val="es-ES_tradnl"/>
        </w:rPr>
        <w:t xml:space="preserve"> metro</w:t>
      </w:r>
      <w:r>
        <w:rPr>
          <w:rFonts w:cstheme="minorHAnsi"/>
          <w:lang w:val="es-ES_tradnl"/>
        </w:rPr>
        <w:t>s.</w:t>
      </w:r>
    </w:p>
    <w:p w:rsidR="00BB7DB9" w:rsidRPr="00A044D5" w:rsidRDefault="00BB7DB9" w:rsidP="00BB7DB9">
      <w:pPr>
        <w:pStyle w:val="Prrafodelista"/>
        <w:jc w:val="both"/>
        <w:rPr>
          <w:rFonts w:cstheme="minorHAnsi"/>
          <w:lang w:val="es-ES_tradnl"/>
        </w:rPr>
      </w:pPr>
    </w:p>
    <w:p w:rsidR="00BB7DB9" w:rsidRPr="00A044D5" w:rsidRDefault="00BB7DB9" w:rsidP="00BB7DB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lang w:val="es-ES_tradnl"/>
        </w:rPr>
      </w:pPr>
      <w:r w:rsidRPr="00A044D5">
        <w:rPr>
          <w:rFonts w:cstheme="minorHAnsi"/>
          <w:lang w:val="es-ES_tradnl"/>
        </w:rPr>
        <w:t>Ventilar</w:t>
      </w:r>
      <w:r w:rsidR="002845D3">
        <w:rPr>
          <w:rFonts w:cstheme="minorHAnsi"/>
          <w:lang w:val="es-ES_tradnl"/>
        </w:rPr>
        <w:t xml:space="preserve"> las estancias de trabajo diaria</w:t>
      </w:r>
      <w:r w:rsidRPr="00A044D5">
        <w:rPr>
          <w:rFonts w:cstheme="minorHAnsi"/>
          <w:lang w:val="es-ES_tradnl"/>
        </w:rPr>
        <w:t>mente. Tantas veces como turnos existan</w:t>
      </w:r>
      <w:r w:rsidR="002845D3">
        <w:rPr>
          <w:rFonts w:cstheme="minorHAnsi"/>
          <w:lang w:val="es-ES_tradnl"/>
        </w:rPr>
        <w:t>.</w:t>
      </w:r>
    </w:p>
    <w:p w:rsidR="00BB7DB9" w:rsidRPr="00A044D5" w:rsidRDefault="00BB7DB9" w:rsidP="00BB7DB9">
      <w:pPr>
        <w:pStyle w:val="Prrafodelista"/>
        <w:ind w:left="567"/>
        <w:jc w:val="both"/>
        <w:rPr>
          <w:rFonts w:cstheme="minorHAnsi"/>
          <w:lang w:val="es-ES_tradnl"/>
        </w:rPr>
      </w:pPr>
    </w:p>
    <w:p w:rsidR="00BB7DB9" w:rsidRDefault="00BB7DB9" w:rsidP="00BB7DB9">
      <w:pPr>
        <w:pStyle w:val="Prrafodelista"/>
        <w:numPr>
          <w:ilvl w:val="0"/>
          <w:numId w:val="4"/>
        </w:numPr>
        <w:spacing w:after="0" w:line="240" w:lineRule="auto"/>
        <w:jc w:val="both"/>
        <w:sectPr w:rsidR="00BB7DB9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BB7DB9">
        <w:rPr>
          <w:rFonts w:cstheme="minorHAnsi"/>
          <w:lang w:val="es-ES_tradnl"/>
        </w:rPr>
        <w:t>Para mantener reuniones con diferentes personas se plantea la posibilidad de establecerlas mediante videoconferencia.</w:t>
      </w:r>
    </w:p>
    <w:p w:rsidR="0023367C" w:rsidRDefault="0023367C"/>
    <w:p w:rsidR="00A11FBE" w:rsidRDefault="00BB7DB9" w:rsidP="00A11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shd w:val="clear" w:color="auto" w:fill="FBE4D5" w:themeFill="accent2" w:themeFillTint="33"/>
          <w:lang w:val="es-ES_tradnl"/>
        </w:rPr>
        <w:t>6</w:t>
      </w:r>
      <w:r w:rsidR="00A11FBE">
        <w:rPr>
          <w:sz w:val="28"/>
          <w:szCs w:val="28"/>
          <w:shd w:val="clear" w:color="auto" w:fill="FBE4D5" w:themeFill="accent2" w:themeFillTint="33"/>
          <w:lang w:val="es-ES_tradnl"/>
        </w:rPr>
        <w:t xml:space="preserve">.- </w:t>
      </w:r>
      <w:r w:rsidR="00A11FBE" w:rsidRPr="00646562">
        <w:rPr>
          <w:noProof/>
          <w:sz w:val="28"/>
          <w:szCs w:val="28"/>
        </w:rPr>
        <w:t xml:space="preserve">MEDIDAS PREVENTIVAS PARA EL PERSONAL DE </w:t>
      </w:r>
      <w:r w:rsidR="00A11FBE">
        <w:rPr>
          <w:noProof/>
          <w:sz w:val="28"/>
          <w:szCs w:val="28"/>
        </w:rPr>
        <w:t>ADMINISTRACIÓN (OFICINAS)</w:t>
      </w:r>
      <w:r w:rsidR="00015378">
        <w:rPr>
          <w:noProof/>
          <w:sz w:val="28"/>
          <w:szCs w:val="28"/>
        </w:rPr>
        <w:fldChar w:fldCharType="begin"/>
      </w:r>
      <w:r>
        <w:instrText xml:space="preserve"> XE "</w:instrText>
      </w:r>
      <w:r w:rsidRPr="00CC2474">
        <w:rPr>
          <w:sz w:val="28"/>
          <w:szCs w:val="28"/>
          <w:shd w:val="clear" w:color="auto" w:fill="FBE4D5" w:themeFill="accent2" w:themeFillTint="33"/>
          <w:lang w:val="es-ES_tradnl"/>
        </w:rPr>
        <w:instrText xml:space="preserve">6.- </w:instrText>
      </w:r>
      <w:r w:rsidRPr="00CC2474">
        <w:rPr>
          <w:noProof/>
          <w:sz w:val="28"/>
          <w:szCs w:val="28"/>
        </w:rPr>
        <w:instrText>MEDIDAS PREVENTIVAS PARA EL PERSONAL DE ADMINISTRACIÓN (OFICINAS)</w:instrText>
      </w:r>
      <w:r>
        <w:instrText xml:space="preserve">" </w:instrText>
      </w:r>
      <w:r w:rsidR="00015378">
        <w:rPr>
          <w:noProof/>
          <w:sz w:val="28"/>
          <w:szCs w:val="28"/>
        </w:rPr>
        <w:fldChar w:fldCharType="end"/>
      </w:r>
    </w:p>
    <w:p w:rsidR="00A11FBE" w:rsidRDefault="00A11FBE"/>
    <w:tbl>
      <w:tblPr>
        <w:tblStyle w:val="Tablaconcuadrcula"/>
        <w:tblW w:w="0" w:type="auto"/>
        <w:tblLook w:val="04A0"/>
      </w:tblPr>
      <w:tblGrid>
        <w:gridCol w:w="4206"/>
        <w:gridCol w:w="4288"/>
      </w:tblGrid>
      <w:tr w:rsidR="00AF523C">
        <w:tc>
          <w:tcPr>
            <w:tcW w:w="4206" w:type="dxa"/>
            <w:shd w:val="clear" w:color="auto" w:fill="ED7D31" w:themeFill="accent2"/>
            <w:vAlign w:val="center"/>
          </w:tcPr>
          <w:p w:rsidR="00AF523C" w:rsidRDefault="00AF523C" w:rsidP="00AF523C">
            <w:pPr>
              <w:jc w:val="center"/>
            </w:pPr>
            <w:r>
              <w:t>FACTOR DE RIESGO</w:t>
            </w:r>
          </w:p>
        </w:tc>
        <w:tc>
          <w:tcPr>
            <w:tcW w:w="4288" w:type="dxa"/>
            <w:shd w:val="clear" w:color="auto" w:fill="ED7D31" w:themeFill="accent2"/>
          </w:tcPr>
          <w:p w:rsidR="00AF523C" w:rsidRDefault="00AF523C" w:rsidP="00AF5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MEDIDAS PREVENTIVAS PROPUESTAS</w:t>
            </w:r>
          </w:p>
        </w:tc>
      </w:tr>
      <w:tr w:rsidR="0023367C">
        <w:tc>
          <w:tcPr>
            <w:tcW w:w="4206" w:type="dxa"/>
            <w:vAlign w:val="center"/>
          </w:tcPr>
          <w:p w:rsidR="0023367C" w:rsidRDefault="00EE32D1" w:rsidP="00CB49ED">
            <w:r>
              <w:t>ATENCIÓN A LOS CLIENTES O PERSONAL INTERNO</w:t>
            </w:r>
          </w:p>
        </w:tc>
        <w:tc>
          <w:tcPr>
            <w:tcW w:w="4288" w:type="dxa"/>
          </w:tcPr>
          <w:p w:rsidR="00EE32D1" w:rsidRDefault="00EE32D1" w:rsidP="00460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caso de atender a clientes se deberá de guardar 2 metros de distancia </w:t>
            </w:r>
            <w:r w:rsidR="002845D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</w:t>
            </w:r>
            <w:r w:rsidR="002845D3">
              <w:rPr>
                <w:sz w:val="24"/>
                <w:szCs w:val="24"/>
              </w:rPr>
              <w:t>e recomienda</w:t>
            </w:r>
            <w:r>
              <w:rPr>
                <w:sz w:val="24"/>
                <w:szCs w:val="24"/>
              </w:rPr>
              <w:t xml:space="preserve"> </w:t>
            </w:r>
            <w:r w:rsidR="002845D3">
              <w:rPr>
                <w:sz w:val="24"/>
                <w:szCs w:val="24"/>
              </w:rPr>
              <w:t xml:space="preserve">marcar la zona límite que no deben sobrepasar). </w:t>
            </w:r>
            <w:r>
              <w:rPr>
                <w:sz w:val="24"/>
                <w:szCs w:val="24"/>
              </w:rPr>
              <w:t xml:space="preserve">En caso de no ser posible </w:t>
            </w:r>
            <w:r w:rsidR="002845D3">
              <w:rPr>
                <w:sz w:val="24"/>
                <w:szCs w:val="24"/>
              </w:rPr>
              <w:t xml:space="preserve">mantener la distancia, </w:t>
            </w:r>
            <w:r>
              <w:rPr>
                <w:sz w:val="24"/>
                <w:szCs w:val="24"/>
              </w:rPr>
              <w:t>se puede instalar una cristalera provisional que haga de barrera entre ambo</w:t>
            </w:r>
            <w:r w:rsidR="002845D3">
              <w:rPr>
                <w:sz w:val="24"/>
                <w:szCs w:val="24"/>
              </w:rPr>
              <w:t xml:space="preserve">s o, en su defecto, el personal deberá protegerse con </w:t>
            </w:r>
            <w:r>
              <w:rPr>
                <w:sz w:val="24"/>
                <w:szCs w:val="24"/>
              </w:rPr>
              <w:t>una mascarilla autofiltrante tipo FFP2 O FFP3.</w:t>
            </w:r>
          </w:p>
          <w:p w:rsidR="00EE32D1" w:rsidRDefault="00EE32D1" w:rsidP="00460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Solo se permitirá la entrada de una persona en la oficina y siempre que sea un asunto </w:t>
            </w:r>
            <w:r w:rsidR="002845D3">
              <w:rPr>
                <w:sz w:val="24"/>
                <w:szCs w:val="24"/>
              </w:rPr>
              <w:t>que no pueda ser resuelto por otros medios.</w:t>
            </w:r>
          </w:p>
          <w:p w:rsidR="00EE32D1" w:rsidRPr="00966E2A" w:rsidRDefault="00EE32D1" w:rsidP="00460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caso de tener más clientes en espera se deberán esperar fuera y guardar una distancia prudencial de 2 metros entre ellos.</w:t>
            </w:r>
          </w:p>
        </w:tc>
      </w:tr>
      <w:tr w:rsidR="0023367C">
        <w:tc>
          <w:tcPr>
            <w:tcW w:w="4206" w:type="dxa"/>
            <w:vAlign w:val="center"/>
          </w:tcPr>
          <w:p w:rsidR="0023367C" w:rsidRDefault="0023367C" w:rsidP="00CB49ED">
            <w:r>
              <w:t>REUNIONES INTERNAS</w:t>
            </w:r>
          </w:p>
        </w:tc>
        <w:tc>
          <w:tcPr>
            <w:tcW w:w="4288" w:type="dxa"/>
          </w:tcPr>
          <w:p w:rsidR="0023367C" w:rsidRPr="00562DB2" w:rsidRDefault="00EE32D1" w:rsidP="00460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evitarán las reuniones.</w:t>
            </w:r>
          </w:p>
        </w:tc>
      </w:tr>
      <w:tr w:rsidR="0023367C">
        <w:tc>
          <w:tcPr>
            <w:tcW w:w="4206" w:type="dxa"/>
            <w:vAlign w:val="center"/>
          </w:tcPr>
          <w:p w:rsidR="0023367C" w:rsidRDefault="0023367C" w:rsidP="00EE32D1">
            <w:r>
              <w:t xml:space="preserve">VISITAS </w:t>
            </w:r>
            <w:r w:rsidR="00EE32D1">
              <w:t>A OTROS CENTROS</w:t>
            </w:r>
          </w:p>
        </w:tc>
        <w:tc>
          <w:tcPr>
            <w:tcW w:w="4288" w:type="dxa"/>
          </w:tcPr>
          <w:p w:rsidR="0023367C" w:rsidRDefault="00A6416E" w:rsidP="00460F30">
            <w:pPr>
              <w:jc w:val="both"/>
            </w:pPr>
            <w:r>
              <w:t>No se realizarán</w:t>
            </w:r>
            <w:r w:rsidR="00EE32D1">
              <w:t xml:space="preserve"> </w:t>
            </w:r>
            <w:r w:rsidR="002845D3">
              <w:t>visitas a otros centros.</w:t>
            </w:r>
          </w:p>
        </w:tc>
      </w:tr>
      <w:tr w:rsidR="0023367C">
        <w:tc>
          <w:tcPr>
            <w:tcW w:w="4206" w:type="dxa"/>
            <w:vAlign w:val="center"/>
          </w:tcPr>
          <w:p w:rsidR="0023367C" w:rsidRDefault="00A6416E" w:rsidP="00CB49ED">
            <w:r>
              <w:t xml:space="preserve"> ZONAS CON </w:t>
            </w:r>
            <w:r w:rsidR="0023367C">
              <w:t>IMPRESORA</w:t>
            </w:r>
            <w:r>
              <w:t>S COMUNES</w:t>
            </w:r>
          </w:p>
        </w:tc>
        <w:tc>
          <w:tcPr>
            <w:tcW w:w="4288" w:type="dxa"/>
          </w:tcPr>
          <w:p w:rsidR="0023367C" w:rsidRPr="00562DB2" w:rsidRDefault="0023367C" w:rsidP="00460F30">
            <w:pPr>
              <w:jc w:val="both"/>
              <w:rPr>
                <w:sz w:val="24"/>
                <w:szCs w:val="24"/>
              </w:rPr>
            </w:pPr>
            <w:r w:rsidRPr="00562DB2">
              <w:rPr>
                <w:sz w:val="24"/>
                <w:szCs w:val="24"/>
              </w:rPr>
              <w:t xml:space="preserve">Aquellas personas que accedan a la impresora deberá hacerlo solo si no hay nadie </w:t>
            </w:r>
            <w:r w:rsidR="00A6416E">
              <w:rPr>
                <w:sz w:val="24"/>
                <w:szCs w:val="24"/>
              </w:rPr>
              <w:t>usándola, en caso contrario se deberá esperar a que termine</w:t>
            </w:r>
            <w:r w:rsidRPr="00562DB2">
              <w:rPr>
                <w:sz w:val="24"/>
                <w:szCs w:val="24"/>
              </w:rPr>
              <w:t xml:space="preserve">. Antes y después de manipular el equipo </w:t>
            </w:r>
            <w:r w:rsidR="00AF523C">
              <w:rPr>
                <w:sz w:val="24"/>
                <w:szCs w:val="24"/>
              </w:rPr>
              <w:t>se deberán lavar</w:t>
            </w:r>
            <w:r w:rsidRPr="00562DB2">
              <w:rPr>
                <w:sz w:val="24"/>
                <w:szCs w:val="24"/>
              </w:rPr>
              <w:t xml:space="preserve"> las m</w:t>
            </w:r>
            <w:r w:rsidR="00A6416E">
              <w:rPr>
                <w:sz w:val="24"/>
                <w:szCs w:val="24"/>
              </w:rPr>
              <w:t xml:space="preserve">anos con material desinfectante, en su defecto </w:t>
            </w:r>
            <w:r w:rsidR="00AF523C">
              <w:rPr>
                <w:sz w:val="24"/>
                <w:szCs w:val="24"/>
              </w:rPr>
              <w:t xml:space="preserve">se </w:t>
            </w:r>
            <w:r w:rsidR="00A6416E">
              <w:rPr>
                <w:sz w:val="24"/>
                <w:szCs w:val="24"/>
              </w:rPr>
              <w:t>utilizar</w:t>
            </w:r>
            <w:r w:rsidR="00AF523C">
              <w:rPr>
                <w:sz w:val="24"/>
                <w:szCs w:val="24"/>
              </w:rPr>
              <w:t>án</w:t>
            </w:r>
            <w:r w:rsidR="00A6416E">
              <w:rPr>
                <w:sz w:val="24"/>
                <w:szCs w:val="24"/>
              </w:rPr>
              <w:t xml:space="preserve"> guantes de protección.</w:t>
            </w:r>
          </w:p>
        </w:tc>
      </w:tr>
      <w:tr w:rsidR="0023367C">
        <w:tc>
          <w:tcPr>
            <w:tcW w:w="4206" w:type="dxa"/>
            <w:vAlign w:val="center"/>
          </w:tcPr>
          <w:p w:rsidR="0023367C" w:rsidRDefault="0023367C" w:rsidP="00CB49ED">
            <w:r>
              <w:t>MATERIAL DE OFICINA</w:t>
            </w:r>
          </w:p>
        </w:tc>
        <w:tc>
          <w:tcPr>
            <w:tcW w:w="4288" w:type="dxa"/>
          </w:tcPr>
          <w:p w:rsidR="0023367C" w:rsidRPr="00562DB2" w:rsidRDefault="00AF523C" w:rsidP="00460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Evitar</w:t>
            </w:r>
            <w:r w:rsidR="0023367C" w:rsidRPr="00562DB2">
              <w:rPr>
                <w:sz w:val="24"/>
                <w:szCs w:val="24"/>
              </w:rPr>
              <w:t xml:space="preserve"> compartir material de oficina (teclados, ratones, ordenadores, documentos</w:t>
            </w:r>
            <w:r w:rsidR="0023367C">
              <w:rPr>
                <w:sz w:val="24"/>
                <w:szCs w:val="24"/>
              </w:rPr>
              <w:t xml:space="preserve">, …) así como tampoco </w:t>
            </w:r>
            <w:r w:rsidR="0023367C" w:rsidRPr="00562DB2">
              <w:rPr>
                <w:sz w:val="24"/>
                <w:szCs w:val="24"/>
              </w:rPr>
              <w:t>compartir el puesto de trabajo ni el teléfono.</w:t>
            </w:r>
          </w:p>
        </w:tc>
      </w:tr>
      <w:tr w:rsidR="0023367C">
        <w:tc>
          <w:tcPr>
            <w:tcW w:w="4206" w:type="dxa"/>
            <w:vAlign w:val="center"/>
          </w:tcPr>
          <w:p w:rsidR="0023367C" w:rsidRDefault="00A6416E" w:rsidP="00A6416E">
            <w:r>
              <w:t>ZONAS DE DESCANSO</w:t>
            </w:r>
          </w:p>
        </w:tc>
        <w:tc>
          <w:tcPr>
            <w:tcW w:w="4288" w:type="dxa"/>
          </w:tcPr>
          <w:p w:rsidR="0023367C" w:rsidRPr="00CD50C4" w:rsidRDefault="00A6416E" w:rsidP="00460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personal que acceda a las zonas de descanso deberá hacerlo en solitario, nunca </w:t>
            </w:r>
            <w:r w:rsidR="00BA4C3B">
              <w:rPr>
                <w:sz w:val="24"/>
                <w:szCs w:val="24"/>
              </w:rPr>
              <w:t>coincidirá</w:t>
            </w:r>
            <w:r>
              <w:rPr>
                <w:sz w:val="24"/>
                <w:szCs w:val="24"/>
              </w:rPr>
              <w:t xml:space="preserve"> con otros trabajadores. </w:t>
            </w:r>
            <w:r w:rsidR="00AF523C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uede ser conveniente establecer turnos si es necesario.</w:t>
            </w:r>
          </w:p>
        </w:tc>
      </w:tr>
      <w:tr w:rsidR="0023367C">
        <w:tc>
          <w:tcPr>
            <w:tcW w:w="4206" w:type="dxa"/>
            <w:vAlign w:val="center"/>
          </w:tcPr>
          <w:p w:rsidR="0023367C" w:rsidRDefault="0023367C" w:rsidP="00CB49ED">
            <w:r>
              <w:t>TELETRABAJO</w:t>
            </w:r>
          </w:p>
        </w:tc>
        <w:tc>
          <w:tcPr>
            <w:tcW w:w="4288" w:type="dxa"/>
          </w:tcPr>
          <w:p w:rsidR="0023367C" w:rsidRPr="005C745C" w:rsidRDefault="0023367C" w:rsidP="00460F30">
            <w:pPr>
              <w:jc w:val="both"/>
              <w:rPr>
                <w:sz w:val="24"/>
                <w:szCs w:val="24"/>
              </w:rPr>
            </w:pPr>
            <w:r w:rsidRPr="005C745C">
              <w:rPr>
                <w:sz w:val="24"/>
                <w:szCs w:val="24"/>
              </w:rPr>
              <w:t xml:space="preserve">Todo el </w:t>
            </w:r>
            <w:r>
              <w:rPr>
                <w:sz w:val="24"/>
                <w:szCs w:val="24"/>
              </w:rPr>
              <w:t>personal que pueda deberá realizar jornada laboral</w:t>
            </w:r>
            <w:r w:rsidRPr="005C745C">
              <w:rPr>
                <w:sz w:val="24"/>
                <w:szCs w:val="24"/>
              </w:rPr>
              <w:t xml:space="preserve"> en la modalidad de teletrabajo des</w:t>
            </w:r>
            <w:r w:rsidR="00A6416E">
              <w:rPr>
                <w:sz w:val="24"/>
                <w:szCs w:val="24"/>
              </w:rPr>
              <w:t>de su domicilio, previo aviso a la empresa</w:t>
            </w:r>
            <w:r w:rsidRPr="005C745C">
              <w:rPr>
                <w:sz w:val="24"/>
                <w:szCs w:val="24"/>
              </w:rPr>
              <w:t xml:space="preserve">. Durante la modalidad de teletrabajo y en las horas de jornada laboral los trabajadores deberán llevar el teléfono </w:t>
            </w:r>
            <w:r w:rsidR="00A6416E">
              <w:rPr>
                <w:sz w:val="24"/>
                <w:szCs w:val="24"/>
              </w:rPr>
              <w:t>para poder atender llamadas desde el taller.</w:t>
            </w:r>
          </w:p>
        </w:tc>
      </w:tr>
      <w:tr w:rsidR="0023367C">
        <w:tc>
          <w:tcPr>
            <w:tcW w:w="4206" w:type="dxa"/>
            <w:vAlign w:val="center"/>
          </w:tcPr>
          <w:p w:rsidR="0023367C" w:rsidRDefault="0023367C" w:rsidP="00CB49ED">
            <w:r>
              <w:t>PUERTAS</w:t>
            </w:r>
          </w:p>
        </w:tc>
        <w:tc>
          <w:tcPr>
            <w:tcW w:w="4288" w:type="dxa"/>
          </w:tcPr>
          <w:p w:rsidR="0023367C" w:rsidRPr="005C745C" w:rsidRDefault="0023367C" w:rsidP="00460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puertas se deberán de abrir</w:t>
            </w:r>
            <w:r w:rsidRPr="005C745C">
              <w:rPr>
                <w:sz w:val="24"/>
                <w:szCs w:val="24"/>
              </w:rPr>
              <w:t xml:space="preserve"> y cerrar con los codos (en la medida de lo posible).</w:t>
            </w:r>
          </w:p>
        </w:tc>
      </w:tr>
    </w:tbl>
    <w:p w:rsidR="0023367C" w:rsidRDefault="0023367C" w:rsidP="0023367C"/>
    <w:p w:rsidR="0023367C" w:rsidRDefault="0023367C" w:rsidP="0023367C"/>
    <w:p w:rsidR="00450AD3" w:rsidRDefault="00450AD3">
      <w:r>
        <w:br w:type="page"/>
      </w:r>
    </w:p>
    <w:p w:rsidR="00A11FBE" w:rsidRDefault="00BB7DB9" w:rsidP="00A11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shd w:val="clear" w:color="auto" w:fill="FBE4D5" w:themeFill="accent2" w:themeFillTint="33"/>
          <w:lang w:val="es-ES_tradnl"/>
        </w:rPr>
        <w:t>7</w:t>
      </w:r>
      <w:r w:rsidR="00A11FBE">
        <w:rPr>
          <w:sz w:val="28"/>
          <w:szCs w:val="28"/>
          <w:shd w:val="clear" w:color="auto" w:fill="FBE4D5" w:themeFill="accent2" w:themeFillTint="33"/>
          <w:lang w:val="es-ES_tradnl"/>
        </w:rPr>
        <w:t xml:space="preserve">.- </w:t>
      </w:r>
      <w:r w:rsidR="00A11FBE" w:rsidRPr="00646562">
        <w:rPr>
          <w:noProof/>
          <w:sz w:val="28"/>
          <w:szCs w:val="28"/>
        </w:rPr>
        <w:t xml:space="preserve">MEDIDAS PREVENTIVAS PARA EL PERSONAL DE </w:t>
      </w:r>
      <w:r w:rsidR="00A11FBE">
        <w:rPr>
          <w:noProof/>
          <w:sz w:val="28"/>
          <w:szCs w:val="28"/>
        </w:rPr>
        <w:t>TALLER (MECÁNICOS, CHAPISTAS, PINTORES, …)</w:t>
      </w:r>
      <w:r w:rsidR="00015378">
        <w:rPr>
          <w:noProof/>
          <w:sz w:val="28"/>
          <w:szCs w:val="28"/>
        </w:rPr>
        <w:fldChar w:fldCharType="begin"/>
      </w:r>
      <w:r>
        <w:instrText xml:space="preserve"> XE "</w:instrText>
      </w:r>
      <w:r w:rsidRPr="000F1BE2">
        <w:rPr>
          <w:sz w:val="28"/>
          <w:szCs w:val="28"/>
          <w:shd w:val="clear" w:color="auto" w:fill="FBE4D5" w:themeFill="accent2" w:themeFillTint="33"/>
          <w:lang w:val="es-ES_tradnl"/>
        </w:rPr>
        <w:instrText xml:space="preserve">7.- </w:instrText>
      </w:r>
      <w:r w:rsidRPr="000F1BE2">
        <w:rPr>
          <w:noProof/>
          <w:sz w:val="28"/>
          <w:szCs w:val="28"/>
        </w:rPr>
        <w:instrText>MEDIDAS PREVENTIVAS PARA EL PERSONAL DE TALLER (MECÁNICOS, CHAPISTAS, PINTORES, …)</w:instrText>
      </w:r>
      <w:r>
        <w:instrText xml:space="preserve">" </w:instrText>
      </w:r>
      <w:r w:rsidR="00015378">
        <w:rPr>
          <w:noProof/>
          <w:sz w:val="28"/>
          <w:szCs w:val="28"/>
        </w:rPr>
        <w:fldChar w:fldCharType="end"/>
      </w:r>
    </w:p>
    <w:p w:rsidR="0023367C" w:rsidRDefault="0023367C" w:rsidP="0023367C"/>
    <w:tbl>
      <w:tblPr>
        <w:tblStyle w:val="Tablaconcuadrcula"/>
        <w:tblW w:w="0" w:type="auto"/>
        <w:tblLook w:val="04A0"/>
      </w:tblPr>
      <w:tblGrid>
        <w:gridCol w:w="4277"/>
        <w:gridCol w:w="4217"/>
      </w:tblGrid>
      <w:tr w:rsidR="00AF523C">
        <w:tc>
          <w:tcPr>
            <w:tcW w:w="4277" w:type="dxa"/>
            <w:shd w:val="clear" w:color="auto" w:fill="ED7D31" w:themeFill="accent2"/>
            <w:vAlign w:val="center"/>
          </w:tcPr>
          <w:p w:rsidR="00AF523C" w:rsidRDefault="00AF523C" w:rsidP="00AF523C">
            <w:pPr>
              <w:jc w:val="center"/>
            </w:pPr>
            <w:r>
              <w:t>FACTOR DE RIESGO</w:t>
            </w:r>
          </w:p>
        </w:tc>
        <w:tc>
          <w:tcPr>
            <w:tcW w:w="4217" w:type="dxa"/>
            <w:shd w:val="clear" w:color="auto" w:fill="ED7D31" w:themeFill="accent2"/>
          </w:tcPr>
          <w:p w:rsidR="00AF523C" w:rsidRDefault="00AF523C" w:rsidP="00AF5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MEDIDAS PREVENTIVAS PROPUESTAS</w:t>
            </w:r>
          </w:p>
        </w:tc>
      </w:tr>
      <w:tr w:rsidR="006F2F0B">
        <w:tc>
          <w:tcPr>
            <w:tcW w:w="4277" w:type="dxa"/>
            <w:vAlign w:val="center"/>
          </w:tcPr>
          <w:p w:rsidR="006F2F0B" w:rsidRDefault="006F2F0B" w:rsidP="006F2F0B">
            <w:r>
              <w:t>ATENCIÓN A LOS CLIENTES</w:t>
            </w:r>
          </w:p>
        </w:tc>
        <w:tc>
          <w:tcPr>
            <w:tcW w:w="4217" w:type="dxa"/>
          </w:tcPr>
          <w:p w:rsidR="00FB3EA7" w:rsidRDefault="00AF523C" w:rsidP="00460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clientes no deberán acceder</w:t>
            </w:r>
            <w:r w:rsidR="006F2F0B">
              <w:rPr>
                <w:sz w:val="24"/>
                <w:szCs w:val="24"/>
              </w:rPr>
              <w:t xml:space="preserve"> al interior del taller</w:t>
            </w:r>
            <w:r w:rsidR="00FB3EA7">
              <w:rPr>
                <w:sz w:val="24"/>
                <w:szCs w:val="24"/>
              </w:rPr>
              <w:t xml:space="preserve"> (se puede</w:t>
            </w:r>
            <w:r w:rsidR="00614938">
              <w:rPr>
                <w:sz w:val="24"/>
                <w:szCs w:val="24"/>
              </w:rPr>
              <w:t>n colocar</w:t>
            </w:r>
            <w:r w:rsidR="00FB3EA7">
              <w:rPr>
                <w:sz w:val="24"/>
                <w:szCs w:val="24"/>
              </w:rPr>
              <w:t xml:space="preserve"> señales, marcas en suelo, cintas, …).</w:t>
            </w:r>
          </w:p>
          <w:p w:rsidR="006F2F0B" w:rsidRDefault="00FB3EA7" w:rsidP="00460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  <w:r w:rsidR="006F2F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es imprescindible la atención por parte del personal del taller </w:t>
            </w:r>
            <w:r w:rsidR="006F2F0B">
              <w:rPr>
                <w:sz w:val="24"/>
                <w:szCs w:val="24"/>
              </w:rPr>
              <w:t xml:space="preserve">siempre </w:t>
            </w:r>
            <w:r>
              <w:rPr>
                <w:sz w:val="24"/>
                <w:szCs w:val="24"/>
              </w:rPr>
              <w:t xml:space="preserve">se realizará </w:t>
            </w:r>
            <w:r w:rsidR="006F2F0B">
              <w:rPr>
                <w:sz w:val="24"/>
                <w:szCs w:val="24"/>
              </w:rPr>
              <w:t>guardando una distancia mínima de 2 metros.</w:t>
            </w:r>
          </w:p>
        </w:tc>
      </w:tr>
      <w:tr w:rsidR="006F2F0B">
        <w:tc>
          <w:tcPr>
            <w:tcW w:w="4277" w:type="dxa"/>
            <w:vAlign w:val="center"/>
          </w:tcPr>
          <w:p w:rsidR="006F2F0B" w:rsidRDefault="006F2F0B" w:rsidP="00CB49ED">
            <w:r>
              <w:t>COMUNICACIONES INTERNAS</w:t>
            </w:r>
          </w:p>
        </w:tc>
        <w:tc>
          <w:tcPr>
            <w:tcW w:w="4217" w:type="dxa"/>
          </w:tcPr>
          <w:p w:rsidR="006F2F0B" w:rsidRPr="00966E2A" w:rsidRDefault="006F2F0B" w:rsidP="00460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 cualquier comunicación entre los trabajadores se</w:t>
            </w:r>
            <w:r w:rsidRPr="00EA0490">
              <w:rPr>
                <w:sz w:val="24"/>
                <w:szCs w:val="24"/>
              </w:rPr>
              <w:t xml:space="preserve"> deberá mantener una distancia mínima de seguridad de 2 metros</w:t>
            </w:r>
            <w:r>
              <w:rPr>
                <w:sz w:val="24"/>
                <w:szCs w:val="24"/>
              </w:rPr>
              <w:t>.</w:t>
            </w:r>
          </w:p>
        </w:tc>
      </w:tr>
      <w:tr w:rsidR="006F2F0B">
        <w:tc>
          <w:tcPr>
            <w:tcW w:w="4277" w:type="dxa"/>
            <w:vAlign w:val="center"/>
          </w:tcPr>
          <w:p w:rsidR="006F2F0B" w:rsidRDefault="006F2F0B" w:rsidP="00CB49ED">
            <w:r>
              <w:t>REUNIONES INTERNAS</w:t>
            </w:r>
          </w:p>
        </w:tc>
        <w:tc>
          <w:tcPr>
            <w:tcW w:w="4217" w:type="dxa"/>
          </w:tcPr>
          <w:p w:rsidR="006F2F0B" w:rsidRPr="00562DB2" w:rsidRDefault="006F2F0B" w:rsidP="00460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evitarán las reuniones</w:t>
            </w:r>
          </w:p>
        </w:tc>
      </w:tr>
      <w:tr w:rsidR="006F2F0B">
        <w:tc>
          <w:tcPr>
            <w:tcW w:w="4277" w:type="dxa"/>
            <w:vAlign w:val="center"/>
          </w:tcPr>
          <w:p w:rsidR="006F2F0B" w:rsidRDefault="006F2F0B" w:rsidP="006F2F0B">
            <w:r>
              <w:t>VISITAS A OTROS CENTROS</w:t>
            </w:r>
          </w:p>
        </w:tc>
        <w:tc>
          <w:tcPr>
            <w:tcW w:w="4217" w:type="dxa"/>
          </w:tcPr>
          <w:p w:rsidR="006F2F0B" w:rsidRDefault="006F2F0B" w:rsidP="00460F30">
            <w:pPr>
              <w:jc w:val="both"/>
            </w:pPr>
            <w:r>
              <w:t xml:space="preserve">No se realizarán </w:t>
            </w:r>
            <w:r w:rsidR="00AF523C">
              <w:t>visitas a otros centros de trabajo.</w:t>
            </w:r>
          </w:p>
        </w:tc>
      </w:tr>
      <w:tr w:rsidR="006F2F0B">
        <w:tc>
          <w:tcPr>
            <w:tcW w:w="4277" w:type="dxa"/>
            <w:vAlign w:val="center"/>
          </w:tcPr>
          <w:p w:rsidR="006F2F0B" w:rsidRDefault="006F2F0B" w:rsidP="00CB49ED">
            <w:r>
              <w:t>VISITAS EXTERNAS</w:t>
            </w:r>
          </w:p>
        </w:tc>
        <w:tc>
          <w:tcPr>
            <w:tcW w:w="4217" w:type="dxa"/>
          </w:tcPr>
          <w:p w:rsidR="006F2F0B" w:rsidRDefault="006F2F0B" w:rsidP="00460F30">
            <w:pPr>
              <w:jc w:val="both"/>
            </w:pPr>
            <w:r>
              <w:t xml:space="preserve">Se atenderá a distancia por otros medios: teléfono, correo electrónico, </w:t>
            </w:r>
            <w:r w:rsidR="00BA4C3B">
              <w:t>videoconferencias</w:t>
            </w:r>
            <w:r>
              <w:t>, …</w:t>
            </w:r>
          </w:p>
        </w:tc>
      </w:tr>
      <w:tr w:rsidR="006F2F0B">
        <w:tc>
          <w:tcPr>
            <w:tcW w:w="4277" w:type="dxa"/>
            <w:vAlign w:val="center"/>
          </w:tcPr>
          <w:p w:rsidR="006F2F0B" w:rsidRDefault="006F2F0B" w:rsidP="006F2F0B">
            <w:r>
              <w:t>ZONAS DE DESCANSO</w:t>
            </w:r>
          </w:p>
        </w:tc>
        <w:tc>
          <w:tcPr>
            <w:tcW w:w="4217" w:type="dxa"/>
          </w:tcPr>
          <w:p w:rsidR="006F2F0B" w:rsidRPr="00CD50C4" w:rsidRDefault="006F2F0B" w:rsidP="00460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personal que acceda a las zonas de descanso deberá hacerlo en solitario, nunca </w:t>
            </w:r>
            <w:r w:rsidR="00BA4C3B">
              <w:rPr>
                <w:sz w:val="24"/>
                <w:szCs w:val="24"/>
              </w:rPr>
              <w:t>coincidirá</w:t>
            </w:r>
            <w:r>
              <w:rPr>
                <w:sz w:val="24"/>
                <w:szCs w:val="24"/>
              </w:rPr>
              <w:t xml:space="preserve"> con otros trabajadores. Para ello puede ser conveniente establecer turnos si es necesario.</w:t>
            </w:r>
          </w:p>
        </w:tc>
      </w:tr>
      <w:tr w:rsidR="006F2F0B">
        <w:tc>
          <w:tcPr>
            <w:tcW w:w="4277" w:type="dxa"/>
            <w:vAlign w:val="center"/>
          </w:tcPr>
          <w:p w:rsidR="006F2F0B" w:rsidRDefault="006F2F0B" w:rsidP="00CB49ED">
            <w:r>
              <w:t>DISTANCIA DE TRABAJO</w:t>
            </w:r>
          </w:p>
        </w:tc>
        <w:tc>
          <w:tcPr>
            <w:tcW w:w="4217" w:type="dxa"/>
          </w:tcPr>
          <w:p w:rsidR="006F2F0B" w:rsidRDefault="006F2F0B" w:rsidP="00460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deberá de </w:t>
            </w:r>
            <w:r w:rsidR="00D63CE6">
              <w:rPr>
                <w:sz w:val="24"/>
                <w:szCs w:val="24"/>
              </w:rPr>
              <w:t xml:space="preserve">respetar una distancia mínima </w:t>
            </w:r>
            <w:r w:rsidR="00AF523C">
              <w:rPr>
                <w:sz w:val="24"/>
                <w:szCs w:val="24"/>
              </w:rPr>
              <w:t>de 2 metr</w:t>
            </w:r>
            <w:bookmarkStart w:id="0" w:name="_GoBack"/>
            <w:bookmarkEnd w:id="0"/>
            <w:r w:rsidR="00AF523C">
              <w:rPr>
                <w:sz w:val="24"/>
                <w:szCs w:val="24"/>
              </w:rPr>
              <w:t>os.</w:t>
            </w:r>
          </w:p>
          <w:p w:rsidR="00D63CE6" w:rsidRPr="005C745C" w:rsidRDefault="00D63CE6" w:rsidP="00460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evitará</w:t>
            </w:r>
            <w:r w:rsidR="00AF523C">
              <w:rPr>
                <w:sz w:val="24"/>
                <w:szCs w:val="24"/>
              </w:rPr>
              <w:t>n</w:t>
            </w:r>
            <w:r w:rsidR="00BA4C3B">
              <w:rPr>
                <w:sz w:val="24"/>
                <w:szCs w:val="24"/>
              </w:rPr>
              <w:t xml:space="preserve"> </w:t>
            </w:r>
            <w:r w:rsidR="00AF523C">
              <w:rPr>
                <w:sz w:val="24"/>
                <w:szCs w:val="24"/>
              </w:rPr>
              <w:t>tareas</w:t>
            </w:r>
            <w:r>
              <w:rPr>
                <w:sz w:val="24"/>
                <w:szCs w:val="24"/>
              </w:rPr>
              <w:t xml:space="preserve"> entre </w:t>
            </w:r>
            <w:r w:rsidR="00AF523C">
              <w:rPr>
                <w:sz w:val="24"/>
                <w:szCs w:val="24"/>
              </w:rPr>
              <w:t>varios</w:t>
            </w:r>
            <w:r>
              <w:rPr>
                <w:sz w:val="24"/>
                <w:szCs w:val="24"/>
              </w:rPr>
              <w:t xml:space="preserve"> trabajadores (por ejemplo bajar al suelo cajas de cambi</w:t>
            </w:r>
            <w:r w:rsidR="00BA4C3B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 u otras piezas pesadas, …). Si es inevitable </w:t>
            </w:r>
            <w:r w:rsidR="00AF523C">
              <w:rPr>
                <w:sz w:val="24"/>
                <w:szCs w:val="24"/>
              </w:rPr>
              <w:t>la realización de</w:t>
            </w:r>
            <w:r>
              <w:rPr>
                <w:sz w:val="24"/>
                <w:szCs w:val="24"/>
              </w:rPr>
              <w:t xml:space="preserve"> dichas operaciones, los  trabajadores deberá</w:t>
            </w:r>
            <w:r w:rsidR="00BA4C3B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llevar una mascarilla autofiltrante de tipo FFP2 o FFP3.</w:t>
            </w:r>
          </w:p>
        </w:tc>
      </w:tr>
      <w:tr w:rsidR="006F2F0B">
        <w:tc>
          <w:tcPr>
            <w:tcW w:w="4277" w:type="dxa"/>
            <w:vAlign w:val="center"/>
          </w:tcPr>
          <w:p w:rsidR="006F2F0B" w:rsidRDefault="006F2F0B" w:rsidP="00CB49ED">
            <w:r>
              <w:t>PUERTAS</w:t>
            </w:r>
          </w:p>
        </w:tc>
        <w:tc>
          <w:tcPr>
            <w:tcW w:w="4217" w:type="dxa"/>
          </w:tcPr>
          <w:p w:rsidR="006F2F0B" w:rsidRPr="005C745C" w:rsidRDefault="006F2F0B" w:rsidP="00460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puertas se deberán de abrir</w:t>
            </w:r>
            <w:r w:rsidRPr="005C745C">
              <w:rPr>
                <w:sz w:val="24"/>
                <w:szCs w:val="24"/>
              </w:rPr>
              <w:t xml:space="preserve"> y cerrar con los codos (en la medida de lo posible).</w:t>
            </w:r>
          </w:p>
        </w:tc>
      </w:tr>
      <w:tr w:rsidR="00D63CE6">
        <w:tc>
          <w:tcPr>
            <w:tcW w:w="4277" w:type="dxa"/>
            <w:vAlign w:val="center"/>
          </w:tcPr>
          <w:p w:rsidR="00D63CE6" w:rsidRDefault="00D63CE6" w:rsidP="00D63CE6">
            <w:r>
              <w:t>OPERACIONES DE MANTENIMIENTO</w:t>
            </w:r>
          </w:p>
        </w:tc>
        <w:tc>
          <w:tcPr>
            <w:tcW w:w="4217" w:type="dxa"/>
          </w:tcPr>
          <w:p w:rsidR="00D63CE6" w:rsidRDefault="00D63CE6" w:rsidP="00460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Durante toda la jornada laboral los trabajadores deberán llevar guantes de protección.</w:t>
            </w:r>
          </w:p>
          <w:p w:rsidR="00D63CE6" w:rsidRPr="005C745C" w:rsidRDefault="00D63CE6" w:rsidP="00460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evitara, siempre que sea posible, compartir</w:t>
            </w:r>
            <w:r w:rsidR="00450AD3">
              <w:rPr>
                <w:sz w:val="24"/>
                <w:szCs w:val="24"/>
              </w:rPr>
              <w:t xml:space="preserve"> herramientas, equipos, piezas u otros objetos.</w:t>
            </w:r>
          </w:p>
        </w:tc>
      </w:tr>
      <w:tr w:rsidR="00BB7DB9">
        <w:tc>
          <w:tcPr>
            <w:tcW w:w="4277" w:type="dxa"/>
            <w:vAlign w:val="center"/>
          </w:tcPr>
          <w:p w:rsidR="00BB7DB9" w:rsidRDefault="00BB7DB9" w:rsidP="00D63CE6">
            <w:r>
              <w:t>INTERIOR DE LOS VEHICULOS</w:t>
            </w:r>
          </w:p>
        </w:tc>
        <w:tc>
          <w:tcPr>
            <w:tcW w:w="4217" w:type="dxa"/>
          </w:tcPr>
          <w:p w:rsidR="00BB7DB9" w:rsidRDefault="00BB7DB9" w:rsidP="00460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Siempre que se acceda al interior de un vehículo, además de los guantes de protección, se recomienda llevar mascarilla de clase FFP2 o FFP3.</w:t>
            </w:r>
          </w:p>
        </w:tc>
      </w:tr>
    </w:tbl>
    <w:p w:rsidR="00450AD3" w:rsidRPr="00BB7DB9" w:rsidRDefault="00450AD3" w:rsidP="00BB7DB9">
      <w:pPr>
        <w:spacing w:after="0" w:line="240" w:lineRule="auto"/>
        <w:jc w:val="both"/>
        <w:rPr>
          <w:rFonts w:cstheme="minorHAnsi"/>
          <w:lang w:val="es-ES_tradnl"/>
        </w:rPr>
      </w:pPr>
    </w:p>
    <w:sectPr w:rsidR="00450AD3" w:rsidRPr="00BB7DB9" w:rsidSect="00801C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0E766B" w:rsidRDefault="000E766B" w:rsidP="007451EF">
      <w:pPr>
        <w:spacing w:after="0" w:line="240" w:lineRule="auto"/>
      </w:pPr>
      <w:r>
        <w:separator/>
      </w:r>
    </w:p>
  </w:endnote>
  <w:endnote w:type="continuationSeparator" w:id="1">
    <w:p w:rsidR="000E766B" w:rsidRDefault="000E766B" w:rsidP="00745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sdt>
    <w:sdtPr>
      <w:id w:val="1514260947"/>
      <w:docPartObj>
        <w:docPartGallery w:val="Page Numbers (Bottom of Page)"/>
        <w:docPartUnique/>
      </w:docPartObj>
    </w:sdtPr>
    <w:sdtContent>
      <w:p w:rsidR="007451EF" w:rsidRDefault="00015378">
        <w:pPr>
          <w:pStyle w:val="Piedepgina"/>
          <w:jc w:val="center"/>
        </w:pPr>
        <w:fldSimple w:instr="PAGE   \* MERGEFORMAT">
          <w:r w:rsidR="00F14AA8">
            <w:rPr>
              <w:noProof/>
            </w:rPr>
            <w:t>1</w:t>
          </w:r>
        </w:fldSimple>
      </w:p>
    </w:sdtContent>
  </w:sdt>
  <w:p w:rsidR="007451EF" w:rsidRDefault="007451EF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0E766B" w:rsidRDefault="000E766B" w:rsidP="007451EF">
      <w:pPr>
        <w:spacing w:after="0" w:line="240" w:lineRule="auto"/>
      </w:pPr>
      <w:r>
        <w:separator/>
      </w:r>
    </w:p>
  </w:footnote>
  <w:footnote w:type="continuationSeparator" w:id="1">
    <w:p w:rsidR="000E766B" w:rsidRDefault="000E766B" w:rsidP="00745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404"/>
    <w:multiLevelType w:val="multilevel"/>
    <w:tmpl w:val="00000887"/>
    <w:lvl w:ilvl="0">
      <w:numFmt w:val="bullet"/>
      <w:lvlText w:val="—"/>
      <w:lvlJc w:val="left"/>
      <w:pPr>
        <w:ind w:left="458" w:hanging="281"/>
      </w:pPr>
      <w:rPr>
        <w:rFonts w:ascii="Arial Narrow" w:hAnsi="Arial Narrow" w:cs="Arial Narrow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731" w:hanging="281"/>
      </w:pPr>
    </w:lvl>
    <w:lvl w:ilvl="2">
      <w:numFmt w:val="bullet"/>
      <w:lvlText w:val="•"/>
      <w:lvlJc w:val="left"/>
      <w:pPr>
        <w:ind w:left="1005" w:hanging="281"/>
      </w:pPr>
    </w:lvl>
    <w:lvl w:ilvl="3">
      <w:numFmt w:val="bullet"/>
      <w:lvlText w:val="•"/>
      <w:lvlJc w:val="left"/>
      <w:pPr>
        <w:ind w:left="1278" w:hanging="281"/>
      </w:pPr>
    </w:lvl>
    <w:lvl w:ilvl="4">
      <w:numFmt w:val="bullet"/>
      <w:lvlText w:val="•"/>
      <w:lvlJc w:val="left"/>
      <w:pPr>
        <w:ind w:left="1551" w:hanging="281"/>
      </w:pPr>
    </w:lvl>
    <w:lvl w:ilvl="5">
      <w:numFmt w:val="bullet"/>
      <w:lvlText w:val="•"/>
      <w:lvlJc w:val="left"/>
      <w:pPr>
        <w:ind w:left="1824" w:hanging="281"/>
      </w:pPr>
    </w:lvl>
    <w:lvl w:ilvl="6">
      <w:numFmt w:val="bullet"/>
      <w:lvlText w:val="•"/>
      <w:lvlJc w:val="left"/>
      <w:pPr>
        <w:ind w:left="2097" w:hanging="281"/>
      </w:pPr>
    </w:lvl>
    <w:lvl w:ilvl="7">
      <w:numFmt w:val="bullet"/>
      <w:lvlText w:val="•"/>
      <w:lvlJc w:val="left"/>
      <w:pPr>
        <w:ind w:left="2370" w:hanging="281"/>
      </w:pPr>
    </w:lvl>
    <w:lvl w:ilvl="8">
      <w:numFmt w:val="bullet"/>
      <w:lvlText w:val="•"/>
      <w:lvlJc w:val="left"/>
      <w:pPr>
        <w:ind w:left="2643" w:hanging="281"/>
      </w:pPr>
    </w:lvl>
  </w:abstractNum>
  <w:abstractNum w:abstractNumId="1">
    <w:nsid w:val="00000405"/>
    <w:multiLevelType w:val="multilevel"/>
    <w:tmpl w:val="00000888"/>
    <w:lvl w:ilvl="0">
      <w:numFmt w:val="bullet"/>
      <w:lvlText w:val="—"/>
      <w:lvlJc w:val="left"/>
      <w:pPr>
        <w:ind w:left="459" w:hanging="281"/>
      </w:pPr>
      <w:rPr>
        <w:rFonts w:ascii="Arial Narrow" w:hAnsi="Arial Narrow" w:cs="Arial Narrow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706" w:hanging="281"/>
      </w:pPr>
    </w:lvl>
    <w:lvl w:ilvl="2">
      <w:numFmt w:val="bullet"/>
      <w:lvlText w:val="•"/>
      <w:lvlJc w:val="left"/>
      <w:pPr>
        <w:ind w:left="954" w:hanging="281"/>
      </w:pPr>
    </w:lvl>
    <w:lvl w:ilvl="3">
      <w:numFmt w:val="bullet"/>
      <w:lvlText w:val="•"/>
      <w:lvlJc w:val="left"/>
      <w:pPr>
        <w:ind w:left="1202" w:hanging="281"/>
      </w:pPr>
    </w:lvl>
    <w:lvl w:ilvl="4">
      <w:numFmt w:val="bullet"/>
      <w:lvlText w:val="•"/>
      <w:lvlJc w:val="left"/>
      <w:pPr>
        <w:ind w:left="1449" w:hanging="281"/>
      </w:pPr>
    </w:lvl>
    <w:lvl w:ilvl="5">
      <w:numFmt w:val="bullet"/>
      <w:lvlText w:val="•"/>
      <w:lvlJc w:val="left"/>
      <w:pPr>
        <w:ind w:left="1697" w:hanging="281"/>
      </w:pPr>
    </w:lvl>
    <w:lvl w:ilvl="6">
      <w:numFmt w:val="bullet"/>
      <w:lvlText w:val="•"/>
      <w:lvlJc w:val="left"/>
      <w:pPr>
        <w:ind w:left="1945" w:hanging="281"/>
      </w:pPr>
    </w:lvl>
    <w:lvl w:ilvl="7">
      <w:numFmt w:val="bullet"/>
      <w:lvlText w:val="•"/>
      <w:lvlJc w:val="left"/>
      <w:pPr>
        <w:ind w:left="2193" w:hanging="281"/>
      </w:pPr>
    </w:lvl>
    <w:lvl w:ilvl="8">
      <w:numFmt w:val="bullet"/>
      <w:lvlText w:val="•"/>
      <w:lvlJc w:val="left"/>
      <w:pPr>
        <w:ind w:left="2440" w:hanging="281"/>
      </w:pPr>
    </w:lvl>
  </w:abstractNum>
  <w:abstractNum w:abstractNumId="2">
    <w:nsid w:val="00000406"/>
    <w:multiLevelType w:val="multilevel"/>
    <w:tmpl w:val="00000889"/>
    <w:lvl w:ilvl="0">
      <w:numFmt w:val="bullet"/>
      <w:lvlText w:val="—"/>
      <w:lvlJc w:val="left"/>
      <w:pPr>
        <w:ind w:left="459" w:hanging="281"/>
      </w:pPr>
      <w:rPr>
        <w:rFonts w:ascii="Arial Narrow" w:hAnsi="Arial Narrow" w:cs="Arial Narrow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706" w:hanging="281"/>
      </w:pPr>
    </w:lvl>
    <w:lvl w:ilvl="2">
      <w:numFmt w:val="bullet"/>
      <w:lvlText w:val="•"/>
      <w:lvlJc w:val="left"/>
      <w:pPr>
        <w:ind w:left="954" w:hanging="281"/>
      </w:pPr>
    </w:lvl>
    <w:lvl w:ilvl="3">
      <w:numFmt w:val="bullet"/>
      <w:lvlText w:val="•"/>
      <w:lvlJc w:val="left"/>
      <w:pPr>
        <w:ind w:left="1202" w:hanging="281"/>
      </w:pPr>
    </w:lvl>
    <w:lvl w:ilvl="4">
      <w:numFmt w:val="bullet"/>
      <w:lvlText w:val="•"/>
      <w:lvlJc w:val="left"/>
      <w:pPr>
        <w:ind w:left="1449" w:hanging="281"/>
      </w:pPr>
    </w:lvl>
    <w:lvl w:ilvl="5">
      <w:numFmt w:val="bullet"/>
      <w:lvlText w:val="•"/>
      <w:lvlJc w:val="left"/>
      <w:pPr>
        <w:ind w:left="1697" w:hanging="281"/>
      </w:pPr>
    </w:lvl>
    <w:lvl w:ilvl="6">
      <w:numFmt w:val="bullet"/>
      <w:lvlText w:val="•"/>
      <w:lvlJc w:val="left"/>
      <w:pPr>
        <w:ind w:left="1945" w:hanging="281"/>
      </w:pPr>
    </w:lvl>
    <w:lvl w:ilvl="7">
      <w:numFmt w:val="bullet"/>
      <w:lvlText w:val="•"/>
      <w:lvlJc w:val="left"/>
      <w:pPr>
        <w:ind w:left="2193" w:hanging="281"/>
      </w:pPr>
    </w:lvl>
    <w:lvl w:ilvl="8">
      <w:numFmt w:val="bullet"/>
      <w:lvlText w:val="•"/>
      <w:lvlJc w:val="left"/>
      <w:pPr>
        <w:ind w:left="2440" w:hanging="281"/>
      </w:pPr>
    </w:lvl>
  </w:abstractNum>
  <w:abstractNum w:abstractNumId="3">
    <w:nsid w:val="23F76B12"/>
    <w:multiLevelType w:val="hybridMultilevel"/>
    <w:tmpl w:val="BA84EFD8"/>
    <w:lvl w:ilvl="0" w:tplc="4E78C23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262AE"/>
    <w:multiLevelType w:val="hybridMultilevel"/>
    <w:tmpl w:val="15641966"/>
    <w:lvl w:ilvl="0" w:tplc="4D66CC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FFC4A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E728A"/>
    <w:multiLevelType w:val="hybridMultilevel"/>
    <w:tmpl w:val="9D787FB2"/>
    <w:lvl w:ilvl="0" w:tplc="760413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77CFC"/>
    <w:multiLevelType w:val="hybridMultilevel"/>
    <w:tmpl w:val="00A2BC9C"/>
    <w:lvl w:ilvl="0" w:tplc="443635C4"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8B9"/>
    <w:rsid w:val="00015378"/>
    <w:rsid w:val="00083CB8"/>
    <w:rsid w:val="000E766B"/>
    <w:rsid w:val="001366C2"/>
    <w:rsid w:val="001A08BB"/>
    <w:rsid w:val="0023367C"/>
    <w:rsid w:val="002845D3"/>
    <w:rsid w:val="00450AD3"/>
    <w:rsid w:val="00460F30"/>
    <w:rsid w:val="00614938"/>
    <w:rsid w:val="006268B9"/>
    <w:rsid w:val="006F2F0B"/>
    <w:rsid w:val="007451EF"/>
    <w:rsid w:val="00801C7A"/>
    <w:rsid w:val="00897658"/>
    <w:rsid w:val="00980BE9"/>
    <w:rsid w:val="00A11FBE"/>
    <w:rsid w:val="00A6416E"/>
    <w:rsid w:val="00AF523C"/>
    <w:rsid w:val="00BA4C3B"/>
    <w:rsid w:val="00BB7DB9"/>
    <w:rsid w:val="00D63CE6"/>
    <w:rsid w:val="00E02E30"/>
    <w:rsid w:val="00EE32D1"/>
    <w:rsid w:val="00EE6CB2"/>
    <w:rsid w:val="00F14AA8"/>
    <w:rsid w:val="00F34212"/>
    <w:rsid w:val="00FB3EA7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378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table" w:styleId="Tablaconcuadrcula">
    <w:name w:val="Table Grid"/>
    <w:basedOn w:val="Tablanormal"/>
    <w:uiPriority w:val="39"/>
    <w:rsid w:val="00233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367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E6C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Textodecuerpo">
    <w:name w:val="Body Text"/>
    <w:basedOn w:val="Normal"/>
    <w:link w:val="TextodecuerpoCar"/>
    <w:uiPriority w:val="1"/>
    <w:qFormat/>
    <w:rsid w:val="00EE6CB2"/>
    <w:pPr>
      <w:widowControl w:val="0"/>
      <w:autoSpaceDE w:val="0"/>
      <w:autoSpaceDN w:val="0"/>
      <w:adjustRightInd w:val="0"/>
      <w:spacing w:after="0" w:line="240" w:lineRule="auto"/>
      <w:ind w:left="802"/>
    </w:pPr>
    <w:rPr>
      <w:rFonts w:ascii="Calibri" w:eastAsiaTheme="minorEastAsia" w:hAnsi="Calibri" w:cs="Calibri"/>
      <w:lang w:eastAsia="es-ES"/>
    </w:rPr>
  </w:style>
  <w:style w:type="character" w:customStyle="1" w:styleId="TextodecuerpoCar">
    <w:name w:val="Texto de cuerpo Car"/>
    <w:basedOn w:val="Fuentedeprrafopredeter"/>
    <w:link w:val="Textodecuerpo"/>
    <w:uiPriority w:val="1"/>
    <w:rsid w:val="00EE6CB2"/>
    <w:rPr>
      <w:rFonts w:ascii="Calibri" w:eastAsiaTheme="minorEastAsia" w:hAnsi="Calibri" w:cs="Calibri"/>
      <w:lang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7451EF"/>
    <w:pPr>
      <w:spacing w:after="0"/>
      <w:ind w:left="220" w:hanging="220"/>
    </w:pPr>
    <w:rPr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7451EF"/>
    <w:pPr>
      <w:spacing w:after="0"/>
      <w:ind w:left="440" w:hanging="220"/>
    </w:pPr>
    <w:rPr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7451EF"/>
    <w:pPr>
      <w:spacing w:after="0"/>
      <w:ind w:left="660" w:hanging="220"/>
    </w:pPr>
    <w:rPr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7451EF"/>
    <w:pPr>
      <w:spacing w:after="0"/>
      <w:ind w:left="880" w:hanging="220"/>
    </w:pPr>
    <w:rPr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7451EF"/>
    <w:pPr>
      <w:spacing w:after="0"/>
      <w:ind w:left="1100" w:hanging="220"/>
    </w:pPr>
    <w:rPr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7451EF"/>
    <w:pPr>
      <w:spacing w:after="0"/>
      <w:ind w:left="1320" w:hanging="220"/>
    </w:pPr>
    <w:rPr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7451EF"/>
    <w:pPr>
      <w:spacing w:after="0"/>
      <w:ind w:left="1540" w:hanging="220"/>
    </w:pPr>
    <w:rPr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7451EF"/>
    <w:pPr>
      <w:spacing w:after="0"/>
      <w:ind w:left="1760" w:hanging="220"/>
    </w:pPr>
    <w:rPr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7451EF"/>
    <w:pPr>
      <w:spacing w:after="0"/>
      <w:ind w:left="1980" w:hanging="220"/>
    </w:pPr>
    <w:rPr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7451EF"/>
    <w:pPr>
      <w:spacing w:before="240" w:after="120"/>
      <w:jc w:val="center"/>
    </w:pPr>
    <w:rPr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7451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51EF"/>
  </w:style>
  <w:style w:type="paragraph" w:styleId="Piedepgina">
    <w:name w:val="footer"/>
    <w:basedOn w:val="Normal"/>
    <w:link w:val="PiedepginaCar"/>
    <w:uiPriority w:val="99"/>
    <w:unhideWhenUsed/>
    <w:rsid w:val="007451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1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116A7-CC41-48E1-A51A-564C786E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2162</Words>
  <Characters>12329</Characters>
  <Application>Microsoft Word 12.0.0</Application>
  <DocSecurity>0</DocSecurity>
  <Lines>102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ANTRV -Servicio Prevención-</dc:creator>
  <cp:keywords/>
  <dc:description/>
  <cp:lastModifiedBy>.. ..</cp:lastModifiedBy>
  <cp:revision>3</cp:revision>
  <cp:lastPrinted>2020-03-16T07:04:00Z</cp:lastPrinted>
  <dcterms:created xsi:type="dcterms:W3CDTF">2020-03-16T07:04:00Z</dcterms:created>
  <dcterms:modified xsi:type="dcterms:W3CDTF">2020-03-16T07:04:00Z</dcterms:modified>
</cp:coreProperties>
</file>